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F76" w:rsidRDefault="00B761A8">
      <w:pPr>
        <w:spacing w:line="360" w:lineRule="auto"/>
        <w:jc w:val="center"/>
        <w:rPr>
          <w:rFonts w:ascii="宋体" w:hAnsi="宋体" w:cs="宋体"/>
          <w:b/>
          <w:sz w:val="30"/>
          <w:szCs w:val="30"/>
        </w:rPr>
      </w:pPr>
      <w:bookmarkStart w:id="0" w:name="_Toc964"/>
      <w:bookmarkStart w:id="1" w:name="_GoBack"/>
      <w:bookmarkEnd w:id="1"/>
      <w:r>
        <w:rPr>
          <w:rFonts w:ascii="宋体" w:hAnsi="宋体" w:cs="宋体" w:hint="eastAsia"/>
          <w:b/>
          <w:sz w:val="30"/>
          <w:szCs w:val="30"/>
        </w:rPr>
        <w:t>内蒙古昆明卷烟有限责任公司</w:t>
      </w:r>
      <w:r>
        <w:rPr>
          <w:rFonts w:ascii="宋体" w:hAnsi="宋体" w:cs="宋体" w:hint="eastAsia"/>
          <w:b/>
          <w:sz w:val="30"/>
          <w:szCs w:val="30"/>
        </w:rPr>
        <w:t>2021</w:t>
      </w:r>
      <w:r>
        <w:rPr>
          <w:rFonts w:ascii="宋体" w:hAnsi="宋体" w:cs="宋体" w:hint="eastAsia"/>
          <w:b/>
          <w:sz w:val="30"/>
          <w:szCs w:val="30"/>
        </w:rPr>
        <w:t>年度成品卷烟运输承运服务</w:t>
      </w:r>
      <w:r>
        <w:rPr>
          <w:rFonts w:ascii="宋体" w:hAnsi="宋体" w:cs="宋体" w:hint="eastAsia"/>
          <w:b/>
          <w:sz w:val="30"/>
          <w:szCs w:val="30"/>
        </w:rPr>
        <w:t>-</w:t>
      </w:r>
      <w:r>
        <w:rPr>
          <w:rFonts w:ascii="宋体" w:hAnsi="宋体" w:cs="宋体" w:hint="eastAsia"/>
          <w:b/>
          <w:sz w:val="30"/>
          <w:szCs w:val="30"/>
        </w:rPr>
        <w:t>公路运输项目</w:t>
      </w:r>
      <w:proofErr w:type="gramStart"/>
      <w:r>
        <w:rPr>
          <w:rFonts w:ascii="宋体" w:hAnsi="宋体" w:cs="宋体" w:hint="eastAsia"/>
          <w:b/>
          <w:sz w:val="30"/>
          <w:szCs w:val="30"/>
        </w:rPr>
        <w:t>—</w:t>
      </w:r>
      <w:r>
        <w:rPr>
          <w:rFonts w:ascii="宋体" w:hAnsi="宋体" w:cs="宋体" w:hint="eastAsia"/>
          <w:b/>
          <w:sz w:val="30"/>
          <w:szCs w:val="30"/>
        </w:rPr>
        <w:t>资格</w:t>
      </w:r>
      <w:proofErr w:type="gramEnd"/>
      <w:r>
        <w:rPr>
          <w:rFonts w:ascii="宋体" w:hAnsi="宋体" w:cs="宋体" w:hint="eastAsia"/>
          <w:b/>
          <w:sz w:val="30"/>
          <w:szCs w:val="30"/>
        </w:rPr>
        <w:t>预审公告</w:t>
      </w:r>
    </w:p>
    <w:p w:rsidR="007F1F76" w:rsidRDefault="00B761A8">
      <w:pPr>
        <w:keepNext/>
        <w:keepLines/>
        <w:spacing w:before="140" w:after="20" w:line="360" w:lineRule="auto"/>
        <w:ind w:firstLineChars="200" w:firstLine="480"/>
        <w:outlineLvl w:val="1"/>
        <w:rPr>
          <w:rFonts w:ascii="Arial" w:hAnsi="Arial"/>
          <w:b/>
          <w:bCs/>
          <w:sz w:val="24"/>
          <w:szCs w:val="32"/>
        </w:rPr>
      </w:pPr>
      <w:bookmarkStart w:id="2" w:name="_Toc8685"/>
      <w:r>
        <w:rPr>
          <w:rFonts w:ascii="宋体" w:hAnsi="宋体" w:cs="宋体" w:hint="eastAsia"/>
          <w:sz w:val="24"/>
        </w:rPr>
        <w:t>四川国际招标有限责任公司</w:t>
      </w:r>
      <w:r>
        <w:rPr>
          <w:rFonts w:ascii="宋体" w:hAnsi="宋体" w:cs="宋体" w:hint="eastAsia"/>
          <w:sz w:val="24"/>
        </w:rPr>
        <w:t>受内蒙古昆明卷烟有限责任公司（以下简称招标人）的委托，对内蒙古昆明卷烟有限责任公司</w:t>
      </w:r>
      <w:r>
        <w:rPr>
          <w:rFonts w:ascii="宋体" w:hAnsi="宋体" w:cs="宋体" w:hint="eastAsia"/>
          <w:sz w:val="24"/>
        </w:rPr>
        <w:t>2021</w:t>
      </w:r>
      <w:r>
        <w:rPr>
          <w:rFonts w:ascii="宋体" w:hAnsi="宋体" w:cs="宋体" w:hint="eastAsia"/>
          <w:sz w:val="24"/>
        </w:rPr>
        <w:t>年度成品卷烟运输承运服务</w:t>
      </w:r>
      <w:r>
        <w:rPr>
          <w:rFonts w:ascii="宋体" w:hAnsi="宋体" w:cs="宋体" w:hint="eastAsia"/>
          <w:sz w:val="24"/>
        </w:rPr>
        <w:t>-</w:t>
      </w:r>
      <w:r>
        <w:rPr>
          <w:rFonts w:ascii="宋体" w:hAnsi="宋体" w:cs="宋体" w:hint="eastAsia"/>
          <w:sz w:val="24"/>
        </w:rPr>
        <w:t>公路运输项目进行公开招标，特邀请潜在申请</w:t>
      </w:r>
      <w:r>
        <w:rPr>
          <w:rFonts w:ascii="宋体" w:hAnsi="宋体" w:cs="宋体" w:hint="eastAsia"/>
          <w:sz w:val="24"/>
        </w:rPr>
        <w:t>人</w:t>
      </w:r>
      <w:r>
        <w:rPr>
          <w:rFonts w:ascii="宋体" w:hAnsi="宋体" w:cs="宋体" w:hint="eastAsia"/>
          <w:sz w:val="24"/>
        </w:rPr>
        <w:t>提出资格预审申请。现公告如下：</w:t>
      </w:r>
    </w:p>
    <w:p w:rsidR="007F1F76" w:rsidRDefault="00B761A8">
      <w:pPr>
        <w:tabs>
          <w:tab w:val="left" w:pos="8460"/>
        </w:tabs>
        <w:spacing w:line="360" w:lineRule="auto"/>
        <w:ind w:firstLineChars="196" w:firstLine="472"/>
        <w:outlineLvl w:val="0"/>
        <w:rPr>
          <w:rFonts w:ascii="宋体" w:hAnsi="宋体" w:cs="宋体"/>
          <w:b/>
          <w:bCs/>
          <w:sz w:val="24"/>
        </w:rPr>
      </w:pPr>
      <w:r>
        <w:rPr>
          <w:rFonts w:ascii="宋体" w:hAnsi="宋体" w:cs="宋体" w:hint="eastAsia"/>
          <w:b/>
          <w:bCs/>
          <w:sz w:val="24"/>
        </w:rPr>
        <w:t>一、项目编号</w:t>
      </w:r>
      <w:bookmarkEnd w:id="2"/>
    </w:p>
    <w:p w:rsidR="007F1F76" w:rsidRDefault="00B761A8">
      <w:pPr>
        <w:spacing w:line="360" w:lineRule="auto"/>
        <w:ind w:firstLineChars="200" w:firstLine="480"/>
        <w:rPr>
          <w:rFonts w:ascii="宋体" w:hAnsi="宋体" w:cs="宋体"/>
          <w:sz w:val="24"/>
          <w:szCs w:val="22"/>
        </w:rPr>
      </w:pPr>
      <w:r>
        <w:rPr>
          <w:rFonts w:ascii="宋体" w:hAnsi="宋体" w:cs="宋体" w:hint="eastAsia"/>
          <w:sz w:val="24"/>
          <w:szCs w:val="22"/>
        </w:rPr>
        <w:t>项目编号：</w:t>
      </w:r>
      <w:r>
        <w:rPr>
          <w:rFonts w:ascii="宋体" w:hAnsi="宋体" w:cs="宋体" w:hint="eastAsia"/>
          <w:sz w:val="24"/>
          <w:szCs w:val="22"/>
        </w:rPr>
        <w:t>SCITNM-GN-20210015</w:t>
      </w:r>
    </w:p>
    <w:p w:rsidR="007F1F76" w:rsidRDefault="00B761A8">
      <w:pPr>
        <w:tabs>
          <w:tab w:val="left" w:pos="8460"/>
        </w:tabs>
        <w:spacing w:line="360" w:lineRule="auto"/>
        <w:ind w:firstLineChars="196" w:firstLine="472"/>
        <w:outlineLvl w:val="0"/>
        <w:rPr>
          <w:rFonts w:ascii="宋体" w:hAnsi="宋体" w:cs="宋体"/>
          <w:b/>
          <w:bCs/>
          <w:sz w:val="24"/>
        </w:rPr>
      </w:pPr>
      <w:bookmarkStart w:id="3" w:name="_Toc29935"/>
      <w:r>
        <w:rPr>
          <w:rFonts w:ascii="宋体" w:hAnsi="宋体" w:cs="宋体" w:hint="eastAsia"/>
          <w:b/>
          <w:bCs/>
          <w:sz w:val="24"/>
        </w:rPr>
        <w:t>二、项目概况</w:t>
      </w:r>
      <w:bookmarkEnd w:id="3"/>
    </w:p>
    <w:p w:rsidR="007F1F76" w:rsidRDefault="00B761A8">
      <w:pPr>
        <w:spacing w:line="360" w:lineRule="auto"/>
        <w:ind w:firstLineChars="200" w:firstLine="480"/>
        <w:rPr>
          <w:rFonts w:ascii="宋体" w:hAnsi="宋体" w:cs="宋体"/>
          <w:spacing w:val="-2"/>
          <w:sz w:val="24"/>
        </w:rPr>
      </w:pPr>
      <w:r>
        <w:rPr>
          <w:rFonts w:ascii="宋体" w:hAnsi="宋体" w:cs="宋体" w:hint="eastAsia"/>
          <w:sz w:val="24"/>
        </w:rPr>
        <w:t>（一）</w:t>
      </w:r>
      <w:r>
        <w:rPr>
          <w:rFonts w:ascii="宋体" w:hAnsi="宋体" w:cs="宋体" w:hint="eastAsia"/>
          <w:spacing w:val="-2"/>
          <w:sz w:val="24"/>
        </w:rPr>
        <w:t>项目名称：内蒙古昆明卷烟有限责任公司</w:t>
      </w:r>
      <w:r>
        <w:rPr>
          <w:rFonts w:ascii="宋体" w:hAnsi="宋体" w:cs="宋体" w:hint="eastAsia"/>
          <w:spacing w:val="-2"/>
          <w:sz w:val="24"/>
        </w:rPr>
        <w:t>2021</w:t>
      </w:r>
      <w:r>
        <w:rPr>
          <w:rFonts w:ascii="宋体" w:hAnsi="宋体" w:cs="宋体" w:hint="eastAsia"/>
          <w:spacing w:val="-2"/>
          <w:sz w:val="24"/>
        </w:rPr>
        <w:t>年度成品卷烟运输承运服务</w:t>
      </w:r>
      <w:r>
        <w:rPr>
          <w:rFonts w:ascii="宋体" w:hAnsi="宋体" w:cs="宋体" w:hint="eastAsia"/>
          <w:spacing w:val="-2"/>
          <w:sz w:val="24"/>
        </w:rPr>
        <w:t>-</w:t>
      </w:r>
      <w:r>
        <w:rPr>
          <w:rFonts w:ascii="宋体" w:hAnsi="宋体" w:cs="宋体" w:hint="eastAsia"/>
          <w:spacing w:val="-2"/>
          <w:sz w:val="24"/>
        </w:rPr>
        <w:t>公路运输项目</w:t>
      </w:r>
    </w:p>
    <w:p w:rsidR="007F1F76" w:rsidRDefault="00B761A8">
      <w:pPr>
        <w:spacing w:line="360" w:lineRule="auto"/>
        <w:ind w:firstLineChars="200" w:firstLine="480"/>
        <w:rPr>
          <w:rFonts w:ascii="宋体" w:hAnsi="宋体" w:cs="宋体"/>
          <w:sz w:val="24"/>
        </w:rPr>
      </w:pPr>
      <w:r>
        <w:rPr>
          <w:rFonts w:ascii="宋体" w:hAnsi="宋体" w:cs="宋体" w:hint="eastAsia"/>
          <w:sz w:val="24"/>
        </w:rPr>
        <w:t>（二）资金来源：企业自筹</w:t>
      </w:r>
    </w:p>
    <w:p w:rsidR="007F1F76" w:rsidRDefault="00B761A8">
      <w:pPr>
        <w:spacing w:line="360" w:lineRule="auto"/>
        <w:ind w:firstLineChars="200" w:firstLine="480"/>
        <w:rPr>
          <w:rFonts w:ascii="宋体" w:hAnsi="宋体" w:cs="宋体"/>
          <w:bCs/>
          <w:sz w:val="24"/>
        </w:rPr>
      </w:pPr>
      <w:r>
        <w:rPr>
          <w:rFonts w:ascii="宋体" w:hAnsi="宋体" w:cs="宋体" w:hint="eastAsia"/>
          <w:sz w:val="24"/>
        </w:rPr>
        <w:t>（三）服务期限：</w:t>
      </w:r>
      <w:r>
        <w:rPr>
          <w:rFonts w:ascii="宋体" w:hAnsi="宋体" w:cs="宋体" w:hint="eastAsia"/>
          <w:bCs/>
          <w:spacing w:val="-14"/>
          <w:sz w:val="24"/>
        </w:rPr>
        <w:t>合同签订之日起一</w:t>
      </w:r>
      <w:r>
        <w:rPr>
          <w:rFonts w:ascii="宋体" w:hAnsi="宋体" w:cs="宋体" w:hint="eastAsia"/>
          <w:bCs/>
          <w:sz w:val="24"/>
        </w:rPr>
        <w:t>年。供应</w:t>
      </w:r>
      <w:proofErr w:type="gramStart"/>
      <w:r>
        <w:rPr>
          <w:rFonts w:ascii="宋体" w:hAnsi="宋体" w:cs="宋体" w:hint="eastAsia"/>
          <w:bCs/>
          <w:sz w:val="24"/>
        </w:rPr>
        <w:t>商服务</w:t>
      </w:r>
      <w:proofErr w:type="gramEnd"/>
      <w:r>
        <w:rPr>
          <w:rFonts w:ascii="宋体" w:hAnsi="宋体" w:cs="宋体" w:hint="eastAsia"/>
          <w:bCs/>
          <w:sz w:val="24"/>
        </w:rPr>
        <w:t>周期内年度评价为合格者可续签合同，最多续签两次。</w:t>
      </w:r>
    </w:p>
    <w:p w:rsidR="007F1F76" w:rsidRDefault="00B761A8">
      <w:pPr>
        <w:tabs>
          <w:tab w:val="left" w:pos="8460"/>
        </w:tabs>
        <w:spacing w:line="360" w:lineRule="auto"/>
        <w:ind w:firstLineChars="196" w:firstLine="472"/>
        <w:outlineLvl w:val="0"/>
        <w:rPr>
          <w:rFonts w:ascii="宋体" w:hAnsi="宋体" w:cs="宋体"/>
          <w:b/>
          <w:bCs/>
          <w:sz w:val="24"/>
        </w:rPr>
      </w:pPr>
      <w:r>
        <w:rPr>
          <w:rFonts w:ascii="宋体" w:hAnsi="宋体" w:cs="宋体" w:hint="eastAsia"/>
          <w:b/>
          <w:bCs/>
          <w:sz w:val="24"/>
        </w:rPr>
        <w:t>三、招标内容与相关要求</w:t>
      </w:r>
    </w:p>
    <w:p w:rsidR="007F1F76" w:rsidRDefault="00B761A8">
      <w:pPr>
        <w:spacing w:line="360" w:lineRule="auto"/>
        <w:ind w:firstLineChars="196" w:firstLine="472"/>
        <w:rPr>
          <w:rFonts w:ascii="宋体" w:hAnsi="宋体"/>
          <w:b/>
          <w:sz w:val="24"/>
        </w:rPr>
      </w:pPr>
      <w:bookmarkStart w:id="4" w:name="_Toc1645"/>
      <w:r>
        <w:rPr>
          <w:rFonts w:ascii="宋体" w:hAnsi="宋体" w:hint="eastAsia"/>
          <w:b/>
          <w:sz w:val="24"/>
        </w:rPr>
        <w:t>（一）招标内容</w:t>
      </w:r>
    </w:p>
    <w:p w:rsidR="007F1F76" w:rsidRDefault="00B761A8">
      <w:pPr>
        <w:spacing w:line="360" w:lineRule="auto"/>
        <w:ind w:firstLineChars="250" w:firstLine="600"/>
        <w:rPr>
          <w:rFonts w:ascii="宋体" w:hAnsi="宋体"/>
          <w:sz w:val="24"/>
        </w:rPr>
      </w:pPr>
      <w:r>
        <w:rPr>
          <w:rFonts w:ascii="宋体" w:hAnsi="宋体" w:hint="eastAsia"/>
          <w:sz w:val="24"/>
        </w:rPr>
        <w:t>1</w:t>
      </w:r>
      <w:r>
        <w:rPr>
          <w:rFonts w:ascii="宋体" w:hAnsi="宋体" w:hint="eastAsia"/>
          <w:sz w:val="24"/>
        </w:rPr>
        <w:t>、运输货物标的：成品卷烟（</w:t>
      </w:r>
      <w:proofErr w:type="gramStart"/>
      <w:r>
        <w:rPr>
          <w:rFonts w:ascii="宋体" w:hAnsi="宋体" w:hint="eastAsia"/>
          <w:sz w:val="24"/>
        </w:rPr>
        <w:t>含回用</w:t>
      </w:r>
      <w:proofErr w:type="gramEnd"/>
      <w:r>
        <w:rPr>
          <w:rFonts w:ascii="宋体" w:hAnsi="宋体" w:hint="eastAsia"/>
          <w:sz w:val="24"/>
        </w:rPr>
        <w:t>烟箱、空托盘和少量宣传促销品等）。</w:t>
      </w:r>
    </w:p>
    <w:p w:rsidR="007F1F76" w:rsidRDefault="00B761A8">
      <w:pPr>
        <w:spacing w:line="360" w:lineRule="auto"/>
        <w:ind w:firstLineChars="250" w:firstLine="600"/>
        <w:rPr>
          <w:rFonts w:ascii="宋体" w:hAnsi="宋体"/>
          <w:sz w:val="24"/>
        </w:rPr>
      </w:pPr>
      <w:r>
        <w:rPr>
          <w:rFonts w:ascii="宋体" w:hAnsi="宋体" w:hint="eastAsia"/>
          <w:sz w:val="24"/>
        </w:rPr>
        <w:t>2</w:t>
      </w:r>
      <w:r>
        <w:rPr>
          <w:rFonts w:ascii="宋体" w:hAnsi="宋体" w:hint="eastAsia"/>
          <w:sz w:val="24"/>
        </w:rPr>
        <w:t>、运输方式：以公路运输方式从招标人指定的发货点仓库到招标人指定的收货点仓库。</w:t>
      </w:r>
    </w:p>
    <w:p w:rsidR="007F1F76" w:rsidRDefault="00B761A8">
      <w:pPr>
        <w:spacing w:line="360" w:lineRule="auto"/>
        <w:ind w:firstLineChars="250" w:firstLine="600"/>
        <w:rPr>
          <w:rFonts w:ascii="宋体" w:hAnsi="宋体"/>
          <w:sz w:val="24"/>
        </w:rPr>
      </w:pPr>
      <w:r>
        <w:rPr>
          <w:rFonts w:ascii="宋体" w:hAnsi="宋体" w:hint="eastAsia"/>
          <w:sz w:val="24"/>
        </w:rPr>
        <w:t>3</w:t>
      </w:r>
      <w:r>
        <w:rPr>
          <w:rFonts w:ascii="宋体" w:hAnsi="宋体" w:hint="eastAsia"/>
          <w:sz w:val="24"/>
        </w:rPr>
        <w:t>、运输量：年度成品卷烟运输总量约为</w:t>
      </w:r>
      <w:r>
        <w:rPr>
          <w:rFonts w:ascii="宋体" w:hAnsi="宋体" w:hint="eastAsia"/>
          <w:sz w:val="24"/>
        </w:rPr>
        <w:t>1739000</w:t>
      </w:r>
      <w:r>
        <w:rPr>
          <w:rFonts w:ascii="宋体" w:hAnsi="宋体" w:hint="eastAsia"/>
          <w:sz w:val="24"/>
        </w:rPr>
        <w:t>万支</w:t>
      </w:r>
      <w:r>
        <w:rPr>
          <w:rFonts w:ascii="宋体" w:hAnsi="宋体" w:hint="eastAsia"/>
          <w:sz w:val="24"/>
        </w:rPr>
        <w:t>(</w:t>
      </w:r>
      <w:r>
        <w:rPr>
          <w:rFonts w:ascii="宋体" w:hAnsi="宋体" w:hint="eastAsia"/>
          <w:sz w:val="24"/>
        </w:rPr>
        <w:t>实际运输量依据招标人需求情况可能略有增减</w:t>
      </w:r>
      <w:r>
        <w:rPr>
          <w:rFonts w:ascii="宋体" w:hAnsi="宋体" w:hint="eastAsia"/>
          <w:sz w:val="24"/>
        </w:rPr>
        <w:t>)</w:t>
      </w:r>
      <w:r>
        <w:rPr>
          <w:rFonts w:ascii="宋体" w:hAnsi="宋体" w:hint="eastAsia"/>
          <w:sz w:val="24"/>
        </w:rPr>
        <w:t>，每车启运量由不同的提货单组成，每张提货单运输量</w:t>
      </w:r>
      <w:r>
        <w:rPr>
          <w:rFonts w:ascii="宋体" w:hAnsi="宋体" w:hint="eastAsia"/>
          <w:sz w:val="24"/>
        </w:rPr>
        <w:t>1</w:t>
      </w:r>
      <w:r>
        <w:rPr>
          <w:rFonts w:ascii="宋体" w:hAnsi="宋体" w:hint="eastAsia"/>
          <w:sz w:val="24"/>
        </w:rPr>
        <w:t>万支</w:t>
      </w:r>
      <w:r>
        <w:rPr>
          <w:rFonts w:ascii="宋体" w:hAnsi="宋体" w:hint="eastAsia"/>
          <w:sz w:val="24"/>
        </w:rPr>
        <w:t>及</w:t>
      </w:r>
      <w:r>
        <w:rPr>
          <w:rFonts w:ascii="宋体" w:hAnsi="宋体" w:hint="eastAsia"/>
          <w:sz w:val="24"/>
        </w:rPr>
        <w:t>以上不等。</w:t>
      </w:r>
    </w:p>
    <w:p w:rsidR="007F1F76" w:rsidRDefault="00B761A8">
      <w:pPr>
        <w:spacing w:line="360" w:lineRule="auto"/>
        <w:ind w:firstLineChars="196" w:firstLine="472"/>
        <w:rPr>
          <w:rFonts w:ascii="宋体" w:hAnsi="宋体"/>
          <w:b/>
          <w:sz w:val="24"/>
        </w:rPr>
      </w:pPr>
      <w:r>
        <w:rPr>
          <w:rFonts w:ascii="宋体" w:hAnsi="宋体" w:hint="eastAsia"/>
          <w:b/>
          <w:sz w:val="24"/>
        </w:rPr>
        <w:t>（二）车辆要求</w:t>
      </w:r>
    </w:p>
    <w:p w:rsidR="007F1F76" w:rsidRDefault="00B761A8">
      <w:pPr>
        <w:spacing w:line="360" w:lineRule="auto"/>
        <w:ind w:firstLineChars="300" w:firstLine="720"/>
        <w:rPr>
          <w:rFonts w:ascii="宋体" w:hAnsi="宋体"/>
          <w:sz w:val="24"/>
        </w:rPr>
      </w:pPr>
      <w:r>
        <w:rPr>
          <w:rFonts w:ascii="宋体" w:hAnsi="宋体" w:hint="eastAsia"/>
          <w:sz w:val="24"/>
        </w:rPr>
        <w:t>1</w:t>
      </w:r>
      <w:r>
        <w:rPr>
          <w:rFonts w:ascii="宋体" w:hAnsi="宋体" w:hint="eastAsia"/>
          <w:sz w:val="24"/>
        </w:rPr>
        <w:t>、不同规格、型号的运输车辆须符合国家标准的全封闭厢式货车</w:t>
      </w:r>
      <w:r>
        <w:rPr>
          <w:rFonts w:ascii="宋体" w:hAnsi="宋体" w:hint="eastAsia"/>
          <w:sz w:val="24"/>
        </w:rPr>
        <w:t>(</w:t>
      </w:r>
      <w:r>
        <w:rPr>
          <w:rFonts w:ascii="宋体" w:hAnsi="宋体" w:hint="eastAsia"/>
          <w:sz w:val="24"/>
        </w:rPr>
        <w:t>包括普通厢式货车和集装箱运输车</w:t>
      </w:r>
      <w:r>
        <w:rPr>
          <w:rFonts w:ascii="宋体" w:hAnsi="宋体" w:hint="eastAsia"/>
          <w:sz w:val="24"/>
        </w:rPr>
        <w:t>)</w:t>
      </w:r>
      <w:r>
        <w:rPr>
          <w:rFonts w:ascii="宋体" w:hAnsi="宋体" w:hint="eastAsia"/>
          <w:sz w:val="24"/>
        </w:rPr>
        <w:t>，</w:t>
      </w:r>
      <w:r>
        <w:rPr>
          <w:rFonts w:ascii="宋体" w:hAnsi="宋体" w:hint="eastAsia"/>
          <w:sz w:val="24"/>
        </w:rPr>
        <w:t>必须为</w:t>
      </w:r>
      <w:r>
        <w:rPr>
          <w:rFonts w:ascii="宋体" w:hAnsi="宋体" w:hint="eastAsia"/>
          <w:sz w:val="24"/>
        </w:rPr>
        <w:t>申请人</w:t>
      </w:r>
      <w:r>
        <w:rPr>
          <w:rFonts w:ascii="宋体" w:hAnsi="宋体" w:hint="eastAsia"/>
          <w:sz w:val="24"/>
        </w:rPr>
        <w:t>享有所有权的自有车辆。</w:t>
      </w:r>
    </w:p>
    <w:p w:rsidR="007F1F76" w:rsidRDefault="00B761A8">
      <w:pPr>
        <w:spacing w:line="360" w:lineRule="auto"/>
        <w:ind w:firstLineChars="300" w:firstLine="720"/>
        <w:rPr>
          <w:rFonts w:ascii="宋体" w:hAnsi="宋体"/>
          <w:sz w:val="24"/>
        </w:rPr>
      </w:pPr>
      <w:r>
        <w:rPr>
          <w:rFonts w:ascii="宋体" w:hAnsi="宋体" w:hint="eastAsia"/>
          <w:sz w:val="24"/>
        </w:rPr>
        <w:t>2</w:t>
      </w:r>
      <w:r>
        <w:rPr>
          <w:rFonts w:ascii="宋体" w:hAnsi="宋体" w:hint="eastAsia"/>
          <w:sz w:val="24"/>
        </w:rPr>
        <w:t>、能满足招标人发运要求，运输成品卷烟的车辆必须符合国家食品安全的相关要求、符合国家运输标准的相关要求以及符合招标人对车辆的卫生、车况等要求，并且严禁</w:t>
      </w:r>
      <w:r>
        <w:rPr>
          <w:rFonts w:ascii="宋体" w:hAnsi="宋体" w:hint="eastAsia"/>
          <w:sz w:val="24"/>
        </w:rPr>
        <w:t>申请人</w:t>
      </w:r>
      <w:r>
        <w:rPr>
          <w:rFonts w:ascii="宋体" w:hAnsi="宋体" w:hint="eastAsia"/>
          <w:sz w:val="24"/>
        </w:rPr>
        <w:t>将招标人货物与其他物资混装，招标人货物为易串味货物，</w:t>
      </w:r>
      <w:r>
        <w:rPr>
          <w:rFonts w:ascii="宋体" w:hAnsi="宋体" w:hint="eastAsia"/>
          <w:sz w:val="24"/>
        </w:rPr>
        <w:t>申请人</w:t>
      </w:r>
      <w:r>
        <w:rPr>
          <w:rFonts w:ascii="宋体" w:hAnsi="宋体" w:hint="eastAsia"/>
          <w:sz w:val="24"/>
        </w:rPr>
        <w:t>须做好防护措施</w:t>
      </w:r>
      <w:r>
        <w:rPr>
          <w:rFonts w:ascii="宋体" w:hAnsi="宋体" w:hint="eastAsia"/>
          <w:sz w:val="24"/>
        </w:rPr>
        <w:t>。车辆</w:t>
      </w:r>
      <w:r>
        <w:rPr>
          <w:rFonts w:ascii="宋体" w:hAnsi="宋体" w:hint="eastAsia"/>
          <w:sz w:val="24"/>
        </w:rPr>
        <w:t>应干燥、洁净、卫生、无异味、无污染、安全、防水、防火。</w:t>
      </w:r>
    </w:p>
    <w:p w:rsidR="007F1F76" w:rsidRDefault="00B761A8">
      <w:pPr>
        <w:spacing w:line="360" w:lineRule="auto"/>
        <w:ind w:firstLineChars="300" w:firstLine="720"/>
        <w:rPr>
          <w:rFonts w:ascii="宋体" w:hAnsi="宋体"/>
          <w:sz w:val="24"/>
        </w:rPr>
      </w:pPr>
      <w:r>
        <w:rPr>
          <w:rFonts w:ascii="宋体" w:hAnsi="宋体" w:hint="eastAsia"/>
          <w:sz w:val="24"/>
        </w:rPr>
        <w:t>3</w:t>
      </w:r>
      <w:r>
        <w:rPr>
          <w:rFonts w:ascii="宋体" w:hAnsi="宋体" w:hint="eastAsia"/>
          <w:sz w:val="24"/>
        </w:rPr>
        <w:t>、</w:t>
      </w:r>
      <w:r>
        <w:rPr>
          <w:rFonts w:ascii="宋体" w:hAnsi="宋体" w:hint="eastAsia"/>
          <w:sz w:val="24"/>
        </w:rPr>
        <w:t>申请人</w:t>
      </w:r>
      <w:r>
        <w:rPr>
          <w:rFonts w:ascii="宋体" w:hAnsi="宋体" w:hint="eastAsia"/>
          <w:sz w:val="24"/>
        </w:rPr>
        <w:t>的车辆必须按烟草行业及招标人要求，安装</w:t>
      </w:r>
      <w:r>
        <w:rPr>
          <w:rFonts w:ascii="宋体" w:hAnsi="宋体" w:hint="eastAsia"/>
          <w:sz w:val="24"/>
        </w:rPr>
        <w:t>GPS</w:t>
      </w:r>
      <w:r>
        <w:rPr>
          <w:rFonts w:ascii="宋体" w:hAnsi="宋体" w:hint="eastAsia"/>
          <w:sz w:val="24"/>
        </w:rPr>
        <w:t>监控设备、电子锁和其他配套设备设施，以便招标人跟踪查询。所配备的</w:t>
      </w:r>
      <w:r>
        <w:rPr>
          <w:rFonts w:ascii="宋体" w:hAnsi="宋体" w:hint="eastAsia"/>
          <w:sz w:val="24"/>
        </w:rPr>
        <w:t>GPS</w:t>
      </w:r>
      <w:r>
        <w:rPr>
          <w:rFonts w:ascii="宋体" w:hAnsi="宋体" w:hint="eastAsia"/>
          <w:sz w:val="24"/>
        </w:rPr>
        <w:t>监控设备、电子锁和其他配套设备设施费用，以及</w:t>
      </w:r>
      <w:r>
        <w:rPr>
          <w:rFonts w:ascii="宋体" w:hAnsi="宋体" w:hint="eastAsia"/>
          <w:sz w:val="24"/>
        </w:rPr>
        <w:t>GPS</w:t>
      </w:r>
      <w:r>
        <w:rPr>
          <w:rFonts w:ascii="宋体" w:hAnsi="宋体" w:hint="eastAsia"/>
          <w:sz w:val="24"/>
        </w:rPr>
        <w:t>监控设备、电子锁和其他配套设备设施的配件、安装费、维修费等费用，须由</w:t>
      </w:r>
      <w:r>
        <w:rPr>
          <w:rFonts w:ascii="宋体" w:hAnsi="宋体" w:hint="eastAsia"/>
          <w:sz w:val="24"/>
        </w:rPr>
        <w:t>申请人</w:t>
      </w:r>
      <w:r>
        <w:rPr>
          <w:rFonts w:ascii="宋体" w:hAnsi="宋体" w:hint="eastAsia"/>
          <w:sz w:val="24"/>
        </w:rPr>
        <w:t>自行承担。</w:t>
      </w:r>
    </w:p>
    <w:p w:rsidR="007F1F76" w:rsidRDefault="00B761A8">
      <w:pPr>
        <w:spacing w:line="360" w:lineRule="auto"/>
        <w:ind w:firstLineChars="294" w:firstLine="708"/>
        <w:rPr>
          <w:rFonts w:ascii="宋体" w:hAnsi="宋体"/>
          <w:b/>
          <w:sz w:val="24"/>
        </w:rPr>
      </w:pPr>
      <w:r>
        <w:rPr>
          <w:rFonts w:ascii="宋体" w:hAnsi="宋体" w:hint="eastAsia"/>
          <w:b/>
          <w:sz w:val="24"/>
        </w:rPr>
        <w:lastRenderedPageBreak/>
        <w:t>（三）运输时限要求</w:t>
      </w:r>
    </w:p>
    <w:p w:rsidR="007F1F76" w:rsidRDefault="00B761A8">
      <w:pPr>
        <w:spacing w:line="360" w:lineRule="auto"/>
        <w:ind w:firstLineChars="200" w:firstLine="480"/>
        <w:rPr>
          <w:rFonts w:ascii="宋体" w:hAnsi="宋体"/>
          <w:sz w:val="24"/>
        </w:rPr>
      </w:pPr>
      <w:r>
        <w:rPr>
          <w:rFonts w:ascii="宋体" w:hAnsi="宋体" w:hint="eastAsia"/>
          <w:sz w:val="24"/>
        </w:rPr>
        <w:t>为了保证招标人运输计划执行的及时性和有效性，</w:t>
      </w:r>
      <w:r>
        <w:rPr>
          <w:rFonts w:ascii="宋体" w:hAnsi="宋体" w:hint="eastAsia"/>
          <w:sz w:val="24"/>
        </w:rPr>
        <w:t>申请人</w:t>
      </w:r>
      <w:r>
        <w:rPr>
          <w:rFonts w:ascii="宋体" w:hAnsi="宋体" w:hint="eastAsia"/>
          <w:sz w:val="24"/>
        </w:rPr>
        <w:t>必须在收到招标人发货计划后</w:t>
      </w:r>
      <w:r>
        <w:rPr>
          <w:rFonts w:ascii="宋体" w:hAnsi="宋体" w:hint="eastAsia"/>
          <w:sz w:val="24"/>
        </w:rPr>
        <w:t>4</w:t>
      </w:r>
      <w:r>
        <w:rPr>
          <w:rFonts w:ascii="宋体" w:hAnsi="宋体" w:hint="eastAsia"/>
          <w:sz w:val="24"/>
        </w:rPr>
        <w:t>小时内安排合适的运输车辆到达招标人指定装货点</w:t>
      </w:r>
      <w:r>
        <w:rPr>
          <w:rFonts w:ascii="宋体" w:hAnsi="宋体" w:hint="eastAsia"/>
          <w:sz w:val="24"/>
        </w:rPr>
        <w:t>,</w:t>
      </w:r>
      <w:r>
        <w:rPr>
          <w:rFonts w:ascii="宋体" w:hAnsi="宋体" w:hint="eastAsia"/>
          <w:sz w:val="24"/>
        </w:rPr>
        <w:t>并在</w:t>
      </w:r>
      <w:r>
        <w:rPr>
          <w:rFonts w:ascii="宋体" w:hAnsi="宋体" w:hint="eastAsia"/>
          <w:sz w:val="24"/>
        </w:rPr>
        <w:t>24</w:t>
      </w:r>
      <w:r>
        <w:rPr>
          <w:rFonts w:ascii="宋体" w:hAnsi="宋体" w:hint="eastAsia"/>
          <w:sz w:val="24"/>
        </w:rPr>
        <w:t>小时内完成货物的装载。如无不可抗力情况下，</w:t>
      </w:r>
      <w:r>
        <w:rPr>
          <w:rFonts w:ascii="宋体" w:hAnsi="宋体" w:hint="eastAsia"/>
          <w:sz w:val="24"/>
        </w:rPr>
        <w:t>申请人</w:t>
      </w:r>
      <w:r>
        <w:rPr>
          <w:rFonts w:ascii="宋体" w:hAnsi="宋体" w:hint="eastAsia"/>
          <w:sz w:val="24"/>
        </w:rPr>
        <w:t>必须严格遵守招标人的到货时间要求，将承运货物运送至招标人指定到货地点。具体运输时限如下：</w:t>
      </w:r>
    </w:p>
    <w:p w:rsidR="007F1F76" w:rsidRDefault="00B761A8">
      <w:pPr>
        <w:spacing w:line="360" w:lineRule="auto"/>
        <w:ind w:firstLineChars="200" w:firstLine="482"/>
        <w:jc w:val="center"/>
        <w:rPr>
          <w:rFonts w:ascii="宋体" w:hAnsi="宋体"/>
          <w:b/>
          <w:sz w:val="24"/>
        </w:rPr>
      </w:pPr>
      <w:r>
        <w:rPr>
          <w:rFonts w:ascii="宋体" w:hAnsi="宋体" w:hint="eastAsia"/>
          <w:b/>
          <w:sz w:val="24"/>
        </w:rPr>
        <w:t>成品卷烟运输时限（公路运输）一览表</w:t>
      </w:r>
    </w:p>
    <w:tbl>
      <w:tblPr>
        <w:tblpPr w:leftFromText="180" w:rightFromText="180" w:vertAnchor="text" w:horzAnchor="margin" w:tblpY="181"/>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0"/>
        <w:gridCol w:w="5182"/>
      </w:tblGrid>
      <w:tr w:rsidR="007F1F76">
        <w:trPr>
          <w:trHeight w:val="305"/>
        </w:trPr>
        <w:tc>
          <w:tcPr>
            <w:tcW w:w="2370" w:type="pct"/>
            <w:vAlign w:val="center"/>
          </w:tcPr>
          <w:p w:rsidR="007F1F76" w:rsidRDefault="00B761A8">
            <w:pPr>
              <w:spacing w:line="360" w:lineRule="auto"/>
              <w:jc w:val="center"/>
              <w:rPr>
                <w:rFonts w:ascii="宋体" w:hAnsi="宋体"/>
                <w:kern w:val="0"/>
                <w:sz w:val="24"/>
              </w:rPr>
            </w:pPr>
            <w:r>
              <w:rPr>
                <w:rFonts w:ascii="宋体" w:hAnsi="宋体" w:hint="eastAsia"/>
                <w:kern w:val="0"/>
                <w:sz w:val="24"/>
              </w:rPr>
              <w:t>里程区间（公里）</w:t>
            </w:r>
          </w:p>
        </w:tc>
        <w:tc>
          <w:tcPr>
            <w:tcW w:w="2629" w:type="pct"/>
            <w:vAlign w:val="center"/>
          </w:tcPr>
          <w:p w:rsidR="007F1F76" w:rsidRDefault="00B761A8">
            <w:pPr>
              <w:spacing w:line="360" w:lineRule="auto"/>
              <w:jc w:val="center"/>
              <w:rPr>
                <w:rFonts w:ascii="宋体" w:hAnsi="宋体"/>
                <w:kern w:val="0"/>
                <w:sz w:val="24"/>
              </w:rPr>
            </w:pPr>
            <w:r>
              <w:rPr>
                <w:rFonts w:ascii="宋体" w:hAnsi="宋体" w:hint="eastAsia"/>
                <w:kern w:val="0"/>
                <w:sz w:val="24"/>
              </w:rPr>
              <w:t>最长运输时限（小时）</w:t>
            </w:r>
          </w:p>
        </w:tc>
      </w:tr>
      <w:tr w:rsidR="007F1F76">
        <w:trPr>
          <w:trHeight w:val="574"/>
        </w:trPr>
        <w:tc>
          <w:tcPr>
            <w:tcW w:w="2370" w:type="pct"/>
            <w:vAlign w:val="center"/>
          </w:tcPr>
          <w:p w:rsidR="007F1F76" w:rsidRDefault="00B761A8">
            <w:pPr>
              <w:spacing w:line="360" w:lineRule="auto"/>
              <w:jc w:val="center"/>
              <w:rPr>
                <w:rFonts w:ascii="宋体" w:hAnsi="宋体"/>
                <w:kern w:val="0"/>
                <w:sz w:val="24"/>
              </w:rPr>
            </w:pPr>
            <w:r>
              <w:rPr>
                <w:rFonts w:ascii="宋体" w:hAnsi="宋体" w:hint="eastAsia"/>
                <w:kern w:val="0"/>
                <w:sz w:val="24"/>
              </w:rPr>
              <w:t>[500</w:t>
            </w:r>
            <w:r>
              <w:rPr>
                <w:rFonts w:ascii="宋体" w:hAnsi="宋体" w:hint="eastAsia"/>
                <w:kern w:val="0"/>
                <w:sz w:val="24"/>
              </w:rPr>
              <w:t>以下）</w:t>
            </w:r>
          </w:p>
        </w:tc>
        <w:tc>
          <w:tcPr>
            <w:tcW w:w="2629" w:type="pct"/>
            <w:vAlign w:val="center"/>
          </w:tcPr>
          <w:p w:rsidR="007F1F76" w:rsidRDefault="00B761A8">
            <w:pPr>
              <w:spacing w:line="360" w:lineRule="auto"/>
              <w:jc w:val="center"/>
              <w:rPr>
                <w:rFonts w:ascii="宋体" w:hAnsi="宋体"/>
                <w:sz w:val="24"/>
              </w:rPr>
            </w:pPr>
            <w:r>
              <w:rPr>
                <w:rFonts w:ascii="宋体" w:hAnsi="宋体"/>
                <w:sz w:val="24"/>
              </w:rPr>
              <w:t>1</w:t>
            </w:r>
            <w:r>
              <w:rPr>
                <w:rFonts w:ascii="宋体" w:hAnsi="宋体" w:hint="eastAsia"/>
                <w:sz w:val="24"/>
              </w:rPr>
              <w:t>2</w:t>
            </w:r>
          </w:p>
        </w:tc>
      </w:tr>
      <w:tr w:rsidR="007F1F76">
        <w:trPr>
          <w:trHeight w:val="574"/>
        </w:trPr>
        <w:tc>
          <w:tcPr>
            <w:tcW w:w="2370" w:type="pct"/>
            <w:vAlign w:val="center"/>
          </w:tcPr>
          <w:p w:rsidR="007F1F76" w:rsidRDefault="00B761A8">
            <w:pPr>
              <w:spacing w:line="360" w:lineRule="auto"/>
              <w:jc w:val="center"/>
              <w:rPr>
                <w:rFonts w:ascii="宋体" w:hAnsi="宋体"/>
                <w:kern w:val="0"/>
                <w:sz w:val="24"/>
              </w:rPr>
            </w:pPr>
            <w:r>
              <w:rPr>
                <w:rFonts w:ascii="宋体" w:hAnsi="宋体" w:hint="eastAsia"/>
                <w:kern w:val="0"/>
                <w:sz w:val="24"/>
              </w:rPr>
              <w:t>（</w:t>
            </w:r>
            <w:r>
              <w:rPr>
                <w:rFonts w:ascii="宋体" w:hAnsi="宋体" w:hint="eastAsia"/>
                <w:kern w:val="0"/>
                <w:sz w:val="24"/>
              </w:rPr>
              <w:t>500-1000</w:t>
            </w:r>
            <w:r>
              <w:rPr>
                <w:rFonts w:ascii="宋体" w:hAnsi="宋体" w:hint="eastAsia"/>
                <w:kern w:val="0"/>
                <w:sz w:val="24"/>
              </w:rPr>
              <w:t>］</w:t>
            </w:r>
          </w:p>
        </w:tc>
        <w:tc>
          <w:tcPr>
            <w:tcW w:w="2629" w:type="pct"/>
            <w:vAlign w:val="center"/>
          </w:tcPr>
          <w:p w:rsidR="007F1F76" w:rsidRDefault="00B761A8">
            <w:pPr>
              <w:spacing w:line="360" w:lineRule="auto"/>
              <w:jc w:val="center"/>
              <w:rPr>
                <w:rFonts w:ascii="宋体" w:hAnsi="宋体"/>
                <w:sz w:val="24"/>
              </w:rPr>
            </w:pPr>
            <w:r>
              <w:rPr>
                <w:rFonts w:ascii="宋体" w:hAnsi="宋体"/>
                <w:sz w:val="24"/>
              </w:rPr>
              <w:t>2</w:t>
            </w:r>
            <w:r>
              <w:rPr>
                <w:rFonts w:ascii="宋体" w:hAnsi="宋体" w:hint="eastAsia"/>
                <w:sz w:val="24"/>
              </w:rPr>
              <w:t>4</w:t>
            </w:r>
          </w:p>
        </w:tc>
      </w:tr>
      <w:tr w:rsidR="007F1F76">
        <w:trPr>
          <w:trHeight w:val="574"/>
        </w:trPr>
        <w:tc>
          <w:tcPr>
            <w:tcW w:w="2370" w:type="pct"/>
            <w:vAlign w:val="center"/>
          </w:tcPr>
          <w:p w:rsidR="007F1F76" w:rsidRDefault="00B761A8">
            <w:pPr>
              <w:spacing w:line="360" w:lineRule="auto"/>
              <w:jc w:val="center"/>
              <w:rPr>
                <w:rFonts w:ascii="宋体" w:hAnsi="宋体"/>
                <w:kern w:val="0"/>
                <w:sz w:val="24"/>
              </w:rPr>
            </w:pPr>
            <w:r>
              <w:rPr>
                <w:rFonts w:ascii="宋体" w:hAnsi="宋体" w:hint="eastAsia"/>
                <w:kern w:val="0"/>
                <w:sz w:val="24"/>
              </w:rPr>
              <w:t>（</w:t>
            </w:r>
            <w:r>
              <w:rPr>
                <w:rFonts w:ascii="宋体" w:hAnsi="宋体" w:hint="eastAsia"/>
                <w:kern w:val="0"/>
                <w:sz w:val="24"/>
              </w:rPr>
              <w:t>1000-1500</w:t>
            </w:r>
            <w:r>
              <w:rPr>
                <w:rFonts w:ascii="宋体" w:hAnsi="宋体" w:hint="eastAsia"/>
                <w:kern w:val="0"/>
                <w:sz w:val="24"/>
              </w:rPr>
              <w:t>］</w:t>
            </w:r>
          </w:p>
        </w:tc>
        <w:tc>
          <w:tcPr>
            <w:tcW w:w="2629" w:type="pct"/>
            <w:vAlign w:val="center"/>
          </w:tcPr>
          <w:p w:rsidR="007F1F76" w:rsidRDefault="00B761A8">
            <w:pPr>
              <w:spacing w:line="360" w:lineRule="auto"/>
              <w:jc w:val="center"/>
              <w:rPr>
                <w:rFonts w:ascii="宋体" w:hAnsi="宋体"/>
                <w:sz w:val="24"/>
              </w:rPr>
            </w:pPr>
            <w:r>
              <w:rPr>
                <w:rFonts w:ascii="宋体" w:hAnsi="宋体"/>
                <w:sz w:val="24"/>
              </w:rPr>
              <w:t>3</w:t>
            </w:r>
            <w:r>
              <w:rPr>
                <w:rFonts w:ascii="宋体" w:hAnsi="宋体" w:hint="eastAsia"/>
                <w:sz w:val="24"/>
              </w:rPr>
              <w:t>6</w:t>
            </w:r>
          </w:p>
        </w:tc>
      </w:tr>
      <w:tr w:rsidR="007F1F76">
        <w:trPr>
          <w:trHeight w:val="574"/>
        </w:trPr>
        <w:tc>
          <w:tcPr>
            <w:tcW w:w="2370" w:type="pct"/>
            <w:vAlign w:val="center"/>
          </w:tcPr>
          <w:p w:rsidR="007F1F76" w:rsidRDefault="00B761A8">
            <w:pPr>
              <w:spacing w:line="360" w:lineRule="auto"/>
              <w:jc w:val="center"/>
              <w:rPr>
                <w:rFonts w:ascii="宋体" w:hAnsi="宋体"/>
                <w:kern w:val="0"/>
                <w:sz w:val="24"/>
              </w:rPr>
            </w:pPr>
            <w:r>
              <w:rPr>
                <w:rFonts w:ascii="宋体" w:hAnsi="宋体" w:hint="eastAsia"/>
                <w:kern w:val="0"/>
                <w:sz w:val="24"/>
              </w:rPr>
              <w:t>（</w:t>
            </w:r>
            <w:r>
              <w:rPr>
                <w:rFonts w:ascii="宋体" w:hAnsi="宋体" w:hint="eastAsia"/>
                <w:kern w:val="0"/>
                <w:sz w:val="24"/>
              </w:rPr>
              <w:t>1500-2000</w:t>
            </w:r>
            <w:r>
              <w:rPr>
                <w:rFonts w:ascii="宋体" w:hAnsi="宋体" w:hint="eastAsia"/>
                <w:kern w:val="0"/>
                <w:sz w:val="24"/>
              </w:rPr>
              <w:t>］</w:t>
            </w:r>
          </w:p>
        </w:tc>
        <w:tc>
          <w:tcPr>
            <w:tcW w:w="2629" w:type="pct"/>
            <w:vAlign w:val="center"/>
          </w:tcPr>
          <w:p w:rsidR="007F1F76" w:rsidRDefault="00B761A8">
            <w:pPr>
              <w:spacing w:line="360" w:lineRule="auto"/>
              <w:jc w:val="center"/>
              <w:rPr>
                <w:rFonts w:ascii="宋体" w:hAnsi="宋体"/>
                <w:sz w:val="24"/>
              </w:rPr>
            </w:pPr>
            <w:r>
              <w:rPr>
                <w:rFonts w:ascii="宋体" w:hAnsi="宋体"/>
                <w:sz w:val="24"/>
              </w:rPr>
              <w:t>4</w:t>
            </w:r>
            <w:r>
              <w:rPr>
                <w:rFonts w:ascii="宋体" w:hAnsi="宋体" w:hint="eastAsia"/>
                <w:sz w:val="24"/>
              </w:rPr>
              <w:t>8</w:t>
            </w:r>
          </w:p>
        </w:tc>
      </w:tr>
      <w:tr w:rsidR="007F1F76">
        <w:trPr>
          <w:trHeight w:val="574"/>
        </w:trPr>
        <w:tc>
          <w:tcPr>
            <w:tcW w:w="2370" w:type="pct"/>
            <w:vAlign w:val="center"/>
          </w:tcPr>
          <w:p w:rsidR="007F1F76" w:rsidRDefault="00B761A8">
            <w:pPr>
              <w:spacing w:line="360" w:lineRule="auto"/>
              <w:jc w:val="center"/>
              <w:rPr>
                <w:rFonts w:ascii="宋体" w:hAnsi="宋体"/>
                <w:kern w:val="0"/>
                <w:sz w:val="24"/>
              </w:rPr>
            </w:pPr>
            <w:r>
              <w:rPr>
                <w:rFonts w:ascii="宋体" w:hAnsi="宋体" w:hint="eastAsia"/>
                <w:kern w:val="0"/>
                <w:sz w:val="24"/>
              </w:rPr>
              <w:t>2000</w:t>
            </w:r>
            <w:r>
              <w:rPr>
                <w:rFonts w:ascii="宋体" w:hAnsi="宋体" w:hint="eastAsia"/>
                <w:kern w:val="0"/>
                <w:sz w:val="24"/>
              </w:rPr>
              <w:t>以上</w:t>
            </w:r>
          </w:p>
        </w:tc>
        <w:tc>
          <w:tcPr>
            <w:tcW w:w="2629" w:type="pct"/>
            <w:vAlign w:val="center"/>
          </w:tcPr>
          <w:p w:rsidR="007F1F76" w:rsidRDefault="00B761A8">
            <w:pPr>
              <w:spacing w:line="360" w:lineRule="auto"/>
              <w:jc w:val="center"/>
              <w:rPr>
                <w:rFonts w:ascii="宋体" w:hAnsi="宋体"/>
                <w:sz w:val="24"/>
              </w:rPr>
            </w:pPr>
            <w:r>
              <w:rPr>
                <w:rFonts w:ascii="宋体" w:hAnsi="宋体"/>
                <w:sz w:val="24"/>
              </w:rPr>
              <w:t>60</w:t>
            </w:r>
          </w:p>
        </w:tc>
      </w:tr>
    </w:tbl>
    <w:p w:rsidR="007F1F76" w:rsidRDefault="00B761A8">
      <w:pPr>
        <w:spacing w:line="360" w:lineRule="auto"/>
        <w:ind w:firstLineChars="200" w:firstLine="480"/>
        <w:rPr>
          <w:rFonts w:ascii="宋体" w:hAnsi="宋体"/>
          <w:sz w:val="24"/>
        </w:rPr>
      </w:pPr>
      <w:r>
        <w:rPr>
          <w:rFonts w:ascii="宋体" w:hAnsi="宋体"/>
          <w:sz w:val="24"/>
        </w:rPr>
        <w:t>注：</w:t>
      </w:r>
      <w:r>
        <w:rPr>
          <w:rFonts w:ascii="宋体" w:hAnsi="宋体" w:hint="eastAsia"/>
          <w:sz w:val="24"/>
        </w:rPr>
        <w:t>表中最长</w:t>
      </w:r>
      <w:r>
        <w:rPr>
          <w:rFonts w:ascii="宋体" w:hAnsi="宋体"/>
          <w:sz w:val="24"/>
        </w:rPr>
        <w:t>运输时限以装货后发车时间为起始时间</w:t>
      </w:r>
      <w:r>
        <w:rPr>
          <w:rFonts w:ascii="宋体" w:hAnsi="宋体" w:hint="eastAsia"/>
          <w:sz w:val="24"/>
        </w:rPr>
        <w:t>。</w:t>
      </w:r>
    </w:p>
    <w:p w:rsidR="007F1F76" w:rsidRDefault="00B761A8">
      <w:pPr>
        <w:tabs>
          <w:tab w:val="left" w:pos="8460"/>
        </w:tabs>
        <w:spacing w:line="360" w:lineRule="auto"/>
        <w:ind w:firstLineChars="196" w:firstLine="472"/>
        <w:outlineLvl w:val="0"/>
        <w:rPr>
          <w:rFonts w:ascii="宋体" w:hAnsi="宋体" w:cs="宋体"/>
          <w:b/>
          <w:bCs/>
          <w:sz w:val="24"/>
        </w:rPr>
      </w:pPr>
      <w:r>
        <w:rPr>
          <w:rFonts w:ascii="宋体" w:hAnsi="宋体" w:cs="宋体" w:hint="eastAsia"/>
          <w:b/>
          <w:bCs/>
          <w:sz w:val="24"/>
        </w:rPr>
        <w:t>（四）项目负责人要求</w:t>
      </w:r>
    </w:p>
    <w:p w:rsidR="007F1F76" w:rsidRDefault="00B761A8">
      <w:pPr>
        <w:spacing w:line="360" w:lineRule="auto"/>
        <w:ind w:firstLineChars="200" w:firstLine="480"/>
        <w:rPr>
          <w:rFonts w:ascii="宋体" w:hAnsi="宋体"/>
          <w:sz w:val="24"/>
        </w:rPr>
      </w:pPr>
      <w:r>
        <w:rPr>
          <w:rFonts w:ascii="宋体" w:hAnsi="宋体" w:hint="eastAsia"/>
          <w:sz w:val="24"/>
        </w:rPr>
        <w:t>中标人须</w:t>
      </w:r>
      <w:proofErr w:type="gramStart"/>
      <w:r>
        <w:rPr>
          <w:rFonts w:ascii="宋体" w:hAnsi="宋体" w:hint="eastAsia"/>
          <w:sz w:val="24"/>
        </w:rPr>
        <w:t>派项目</w:t>
      </w:r>
      <w:proofErr w:type="gramEnd"/>
      <w:r>
        <w:rPr>
          <w:rFonts w:ascii="宋体" w:hAnsi="宋体" w:hint="eastAsia"/>
          <w:sz w:val="24"/>
        </w:rPr>
        <w:t>负责人常驻呼和浩特市</w:t>
      </w:r>
      <w:r>
        <w:rPr>
          <w:rFonts w:ascii="宋体" w:hAnsi="宋体" w:hint="eastAsia"/>
          <w:sz w:val="24"/>
        </w:rPr>
        <w:t>以便</w:t>
      </w:r>
      <w:r>
        <w:rPr>
          <w:rFonts w:ascii="宋体" w:hAnsi="宋体" w:hint="eastAsia"/>
          <w:sz w:val="24"/>
        </w:rPr>
        <w:t>招标人负责业务工作开展。</w:t>
      </w:r>
    </w:p>
    <w:p w:rsidR="007F1F76" w:rsidRDefault="00B761A8">
      <w:pPr>
        <w:tabs>
          <w:tab w:val="left" w:pos="8460"/>
        </w:tabs>
        <w:spacing w:line="360" w:lineRule="auto"/>
        <w:ind w:firstLineChars="196" w:firstLine="472"/>
        <w:outlineLvl w:val="0"/>
        <w:rPr>
          <w:rFonts w:ascii="宋体" w:hAnsi="宋体" w:cs="宋体"/>
          <w:b/>
          <w:bCs/>
          <w:sz w:val="24"/>
        </w:rPr>
      </w:pPr>
      <w:r>
        <w:rPr>
          <w:rFonts w:ascii="宋体" w:hAnsi="宋体" w:cs="宋体" w:hint="eastAsia"/>
          <w:b/>
          <w:bCs/>
          <w:sz w:val="24"/>
        </w:rPr>
        <w:t>四、申请人资格要求</w:t>
      </w:r>
      <w:bookmarkEnd w:id="4"/>
    </w:p>
    <w:p w:rsidR="007F1F76" w:rsidRDefault="00B761A8">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rPr>
        <w:t>申请</w:t>
      </w:r>
      <w:r>
        <w:rPr>
          <w:rFonts w:ascii="宋体" w:hAnsi="宋体" w:cs="宋体" w:hint="eastAsia"/>
          <w:sz w:val="24"/>
        </w:rPr>
        <w:t>人必须是在中华人民共和国境内注册，并具有独立资格的法人</w:t>
      </w:r>
      <w:r>
        <w:rPr>
          <w:rFonts w:ascii="宋体" w:hAnsi="宋体" w:cs="宋体" w:hint="eastAsia"/>
          <w:sz w:val="24"/>
        </w:rPr>
        <w:t xml:space="preserve">, </w:t>
      </w:r>
      <w:r>
        <w:rPr>
          <w:rFonts w:ascii="宋体" w:hAnsi="宋体" w:cs="宋体" w:hint="eastAsia"/>
          <w:sz w:val="24"/>
        </w:rPr>
        <w:t>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rsidR="007F1F76" w:rsidRDefault="00B761A8">
      <w:pPr>
        <w:spacing w:line="360" w:lineRule="auto"/>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w:t>
      </w:r>
      <w:r>
        <w:rPr>
          <w:rFonts w:ascii="宋体" w:hAnsi="宋体" w:cs="宋体" w:hint="eastAsia"/>
          <w:sz w:val="24"/>
        </w:rPr>
        <w:t>申请人具有合法且在有效期内的营业执照；</w:t>
      </w:r>
    </w:p>
    <w:p w:rsidR="007F1F76" w:rsidRDefault="00B761A8">
      <w:pPr>
        <w:spacing w:line="360" w:lineRule="auto"/>
        <w:ind w:firstLineChars="200" w:firstLine="480"/>
        <w:rPr>
          <w:rFonts w:ascii="宋体" w:hAnsi="宋体" w:cs="宋体"/>
          <w:sz w:val="24"/>
        </w:rPr>
      </w:pPr>
      <w:r>
        <w:rPr>
          <w:rFonts w:ascii="宋体" w:hAnsi="宋体" w:cs="宋体" w:hint="eastAsia"/>
          <w:sz w:val="24"/>
        </w:rPr>
        <w:t>3</w:t>
      </w:r>
      <w:r>
        <w:rPr>
          <w:rFonts w:ascii="宋体" w:hAnsi="宋体" w:cs="宋体" w:hint="eastAsia"/>
          <w:sz w:val="24"/>
        </w:rPr>
        <w:t>、项目负责</w:t>
      </w:r>
      <w:r>
        <w:rPr>
          <w:rFonts w:ascii="宋体" w:hAnsi="宋体" w:cs="宋体" w:hint="eastAsia"/>
          <w:sz w:val="24"/>
        </w:rPr>
        <w:t>人</w:t>
      </w:r>
      <w:r>
        <w:rPr>
          <w:rFonts w:ascii="宋体" w:hAnsi="宋体" w:cs="宋体" w:hint="eastAsia"/>
          <w:sz w:val="24"/>
        </w:rPr>
        <w:t>须具</w:t>
      </w:r>
      <w:r>
        <w:rPr>
          <w:rFonts w:ascii="宋体" w:hAnsi="宋体" w:cs="宋体" w:hint="eastAsia"/>
          <w:sz w:val="24"/>
        </w:rPr>
        <w:t>有在近一年内</w:t>
      </w:r>
      <w:r>
        <w:rPr>
          <w:rFonts w:ascii="宋体" w:hAnsi="宋体" w:cs="宋体" w:hint="eastAsia"/>
          <w:sz w:val="24"/>
        </w:rPr>
        <w:t>本企业缴纳</w:t>
      </w:r>
      <w:r>
        <w:rPr>
          <w:rFonts w:ascii="宋体" w:hAnsi="宋体" w:cs="宋体" w:hint="eastAsia"/>
          <w:sz w:val="24"/>
        </w:rPr>
        <w:t>的</w:t>
      </w:r>
      <w:proofErr w:type="gramStart"/>
      <w:r>
        <w:rPr>
          <w:rFonts w:ascii="宋体" w:hAnsi="宋体" w:cs="宋体" w:hint="eastAsia"/>
          <w:sz w:val="24"/>
        </w:rPr>
        <w:t>社保证明</w:t>
      </w:r>
      <w:proofErr w:type="gramEnd"/>
      <w:r>
        <w:rPr>
          <w:rFonts w:ascii="宋体" w:hAnsi="宋体" w:cs="宋体" w:hint="eastAsia"/>
          <w:sz w:val="24"/>
        </w:rPr>
        <w:t>或与本企业签订的</w:t>
      </w:r>
      <w:r>
        <w:rPr>
          <w:rFonts w:ascii="宋体" w:hAnsi="宋体" w:cs="宋体" w:hint="eastAsia"/>
          <w:sz w:val="24"/>
        </w:rPr>
        <w:t>书面劳动</w:t>
      </w:r>
      <w:r>
        <w:rPr>
          <w:rFonts w:ascii="宋体" w:hAnsi="宋体" w:cs="宋体" w:hint="eastAsia"/>
          <w:sz w:val="24"/>
        </w:rPr>
        <w:t>合同；</w:t>
      </w:r>
    </w:p>
    <w:p w:rsidR="007F1F76" w:rsidRDefault="00B761A8">
      <w:pPr>
        <w:spacing w:line="360" w:lineRule="auto"/>
        <w:ind w:firstLineChars="200" w:firstLine="480"/>
        <w:rPr>
          <w:rFonts w:ascii="宋体" w:hAnsi="宋体" w:cs="宋体"/>
          <w:sz w:val="24"/>
        </w:rPr>
      </w:pPr>
      <w:r>
        <w:rPr>
          <w:rFonts w:ascii="宋体" w:hAnsi="宋体" w:cs="宋体" w:hint="eastAsia"/>
          <w:sz w:val="24"/>
        </w:rPr>
        <w:t>4</w:t>
      </w:r>
      <w:r>
        <w:rPr>
          <w:rFonts w:ascii="宋体" w:hAnsi="宋体" w:cs="宋体" w:hint="eastAsia"/>
          <w:sz w:val="24"/>
        </w:rPr>
        <w:t>、</w:t>
      </w:r>
      <w:r>
        <w:rPr>
          <w:rFonts w:ascii="宋体" w:hAnsi="宋体" w:cs="宋体" w:hint="eastAsia"/>
          <w:sz w:val="24"/>
        </w:rPr>
        <w:t>申请人</w:t>
      </w:r>
      <w:r>
        <w:rPr>
          <w:rFonts w:ascii="宋体" w:hAnsi="宋体" w:cs="宋体" w:hint="eastAsia"/>
          <w:sz w:val="24"/>
        </w:rPr>
        <w:t>具有</w:t>
      </w:r>
      <w:r>
        <w:rPr>
          <w:rFonts w:ascii="宋体" w:hAnsi="宋体" w:cs="宋体" w:hint="eastAsia"/>
          <w:sz w:val="24"/>
        </w:rPr>
        <w:t>地方道路运输管理局颁发</w:t>
      </w:r>
      <w:r>
        <w:rPr>
          <w:rFonts w:ascii="宋体" w:hAnsi="宋体" w:cs="宋体" w:hint="eastAsia"/>
          <w:sz w:val="24"/>
        </w:rPr>
        <w:t>的《道路运输经营许可证》</w:t>
      </w:r>
      <w:r>
        <w:rPr>
          <w:rFonts w:ascii="宋体" w:hAnsi="宋体" w:cs="宋体" w:hint="eastAsia"/>
          <w:sz w:val="24"/>
        </w:rPr>
        <w:t>；</w:t>
      </w:r>
    </w:p>
    <w:p w:rsidR="007F1F76" w:rsidRDefault="00B761A8">
      <w:pPr>
        <w:spacing w:line="360" w:lineRule="auto"/>
        <w:ind w:firstLineChars="200" w:firstLine="480"/>
        <w:rPr>
          <w:rFonts w:ascii="宋体" w:hAnsi="宋体" w:cs="宋体"/>
          <w:sz w:val="24"/>
        </w:rPr>
      </w:pPr>
      <w:r>
        <w:rPr>
          <w:rFonts w:ascii="宋体" w:hAnsi="宋体" w:cs="宋体" w:hint="eastAsia"/>
          <w:sz w:val="24"/>
        </w:rPr>
        <w:t>5</w:t>
      </w:r>
      <w:r>
        <w:rPr>
          <w:rFonts w:ascii="宋体" w:hAnsi="宋体" w:cs="宋体" w:hint="eastAsia"/>
          <w:sz w:val="24"/>
        </w:rPr>
        <w:t>、</w:t>
      </w:r>
      <w:r>
        <w:rPr>
          <w:rFonts w:ascii="宋体" w:hAnsi="宋体" w:cs="宋体" w:hint="eastAsia"/>
          <w:sz w:val="24"/>
        </w:rPr>
        <w:t>申请</w:t>
      </w:r>
      <w:r>
        <w:rPr>
          <w:rFonts w:ascii="宋体" w:hAnsi="宋体" w:cs="宋体" w:hint="eastAsia"/>
          <w:sz w:val="24"/>
        </w:rPr>
        <w:t>人车辆</w:t>
      </w:r>
      <w:r>
        <w:rPr>
          <w:rFonts w:ascii="宋体" w:hAnsi="宋体" w:cs="宋体" w:hint="eastAsia"/>
          <w:sz w:val="24"/>
        </w:rPr>
        <w:t>须</w:t>
      </w:r>
      <w:r>
        <w:rPr>
          <w:rFonts w:ascii="宋体" w:hAnsi="宋体" w:cs="宋体" w:hint="eastAsia"/>
          <w:sz w:val="24"/>
        </w:rPr>
        <w:t>符合国家标准且</w:t>
      </w:r>
      <w:r>
        <w:rPr>
          <w:rFonts w:ascii="宋体" w:hAnsi="宋体" w:cs="宋体" w:hint="eastAsia"/>
          <w:sz w:val="24"/>
        </w:rPr>
        <w:t>申请</w:t>
      </w:r>
      <w:r>
        <w:rPr>
          <w:rFonts w:ascii="宋体" w:hAnsi="宋体" w:cs="宋体" w:hint="eastAsia"/>
          <w:sz w:val="24"/>
        </w:rPr>
        <w:t>人享有所有权的全封闭厢式货车</w:t>
      </w:r>
      <w:r>
        <w:rPr>
          <w:rFonts w:ascii="宋体" w:hAnsi="宋体" w:cs="宋体" w:hint="eastAsia"/>
          <w:sz w:val="24"/>
        </w:rPr>
        <w:t>(</w:t>
      </w:r>
      <w:r>
        <w:rPr>
          <w:rFonts w:ascii="宋体" w:hAnsi="宋体" w:cs="宋体" w:hint="eastAsia"/>
          <w:sz w:val="24"/>
        </w:rPr>
        <w:t>包括普通厢式货车和集装箱运输车</w:t>
      </w:r>
      <w:r>
        <w:rPr>
          <w:rFonts w:ascii="宋体" w:hAnsi="宋体" w:cs="宋体" w:hint="eastAsia"/>
          <w:sz w:val="24"/>
        </w:rPr>
        <w:t>)</w:t>
      </w:r>
      <w:r>
        <w:rPr>
          <w:rFonts w:ascii="宋体" w:hAnsi="宋体" w:cs="宋体" w:hint="eastAsia"/>
          <w:sz w:val="24"/>
        </w:rPr>
        <w:t>至少</w:t>
      </w:r>
      <w:r>
        <w:rPr>
          <w:rFonts w:ascii="宋体" w:hAnsi="宋体" w:cs="宋体" w:hint="eastAsia"/>
          <w:sz w:val="24"/>
        </w:rPr>
        <w:t>15</w:t>
      </w:r>
      <w:r>
        <w:rPr>
          <w:rFonts w:ascii="宋体" w:hAnsi="宋体" w:cs="宋体" w:hint="eastAsia"/>
          <w:sz w:val="24"/>
        </w:rPr>
        <w:t>辆，</w:t>
      </w:r>
      <w:r>
        <w:rPr>
          <w:rFonts w:ascii="宋体" w:hAnsi="宋体" w:cs="宋体" w:hint="eastAsia"/>
          <w:sz w:val="24"/>
        </w:rPr>
        <w:t>申请</w:t>
      </w:r>
      <w:r>
        <w:rPr>
          <w:rFonts w:ascii="宋体" w:hAnsi="宋体" w:cs="宋体" w:hint="eastAsia"/>
          <w:sz w:val="24"/>
        </w:rPr>
        <w:t>人车辆保险必须在有效期内。（</w:t>
      </w:r>
      <w:r>
        <w:rPr>
          <w:rFonts w:ascii="宋体" w:hAnsi="宋体" w:cs="宋体" w:hint="eastAsia"/>
          <w:sz w:val="24"/>
        </w:rPr>
        <w:t>注：</w:t>
      </w:r>
      <w:r>
        <w:rPr>
          <w:rFonts w:ascii="宋体" w:hAnsi="宋体" w:cs="宋体" w:hint="eastAsia"/>
          <w:sz w:val="24"/>
        </w:rPr>
        <w:t>须提供自有标准</w:t>
      </w:r>
      <w:r>
        <w:rPr>
          <w:rFonts w:ascii="宋体" w:hAnsi="宋体" w:cs="宋体" w:hint="eastAsia"/>
          <w:sz w:val="24"/>
        </w:rPr>
        <w:t>全封闭</w:t>
      </w:r>
      <w:r>
        <w:rPr>
          <w:rFonts w:ascii="宋体" w:hAnsi="宋体" w:cs="宋体" w:hint="eastAsia"/>
          <w:sz w:val="24"/>
        </w:rPr>
        <w:t>厢式货车车辆清单、相应行驶证复印件、相应车辆登记证原件和复印件</w:t>
      </w:r>
      <w:r>
        <w:rPr>
          <w:rFonts w:ascii="宋体" w:hAnsi="宋体" w:cs="宋体" w:hint="eastAsia"/>
          <w:sz w:val="24"/>
        </w:rPr>
        <w:t>、相应车辆保险保单原件及复印件</w:t>
      </w:r>
      <w:r>
        <w:rPr>
          <w:rFonts w:ascii="宋体" w:hAnsi="宋体" w:cs="宋体" w:hint="eastAsia"/>
          <w:sz w:val="24"/>
        </w:rPr>
        <w:t>；证件所属公司必须与</w:t>
      </w:r>
      <w:r>
        <w:rPr>
          <w:rFonts w:ascii="宋体" w:hAnsi="宋体" w:cs="宋体" w:hint="eastAsia"/>
          <w:sz w:val="24"/>
        </w:rPr>
        <w:t>申请人</w:t>
      </w:r>
      <w:r>
        <w:rPr>
          <w:rFonts w:ascii="宋体" w:hAnsi="宋体" w:cs="宋体" w:hint="eastAsia"/>
          <w:sz w:val="24"/>
        </w:rPr>
        <w:t>名称一致且在有效期内；须提供牵引车和箱式挂车的配对照片复印件）</w:t>
      </w:r>
      <w:r>
        <w:rPr>
          <w:rFonts w:ascii="宋体" w:hAnsi="宋体" w:cs="宋体" w:hint="eastAsia"/>
          <w:sz w:val="24"/>
        </w:rPr>
        <w:t>；</w:t>
      </w:r>
    </w:p>
    <w:p w:rsidR="007F1F76" w:rsidRDefault="00B761A8">
      <w:pPr>
        <w:spacing w:line="360" w:lineRule="auto"/>
        <w:ind w:firstLineChars="200" w:firstLine="480"/>
        <w:rPr>
          <w:rFonts w:ascii="宋体" w:hAnsi="宋体" w:cs="宋体"/>
          <w:sz w:val="24"/>
        </w:rPr>
      </w:pPr>
      <w:r>
        <w:rPr>
          <w:rFonts w:ascii="宋体" w:hAnsi="宋体" w:cs="宋体" w:hint="eastAsia"/>
          <w:sz w:val="24"/>
        </w:rPr>
        <w:t>6</w:t>
      </w:r>
      <w:r>
        <w:rPr>
          <w:rFonts w:ascii="宋体" w:hAnsi="宋体" w:cs="宋体" w:hint="eastAsia"/>
          <w:sz w:val="24"/>
        </w:rPr>
        <w:t>、</w:t>
      </w:r>
      <w:r>
        <w:rPr>
          <w:rFonts w:ascii="宋体" w:hAnsi="宋体" w:cs="宋体" w:hint="eastAsia"/>
          <w:sz w:val="24"/>
        </w:rPr>
        <w:t>申请人</w:t>
      </w:r>
      <w:r>
        <w:rPr>
          <w:rFonts w:ascii="宋体" w:hAnsi="宋体" w:cs="宋体" w:hint="eastAsia"/>
          <w:sz w:val="24"/>
        </w:rPr>
        <w:t>能开具</w:t>
      </w:r>
      <w:r>
        <w:rPr>
          <w:rFonts w:ascii="宋体" w:hAnsi="宋体" w:cs="宋体" w:hint="eastAsia"/>
          <w:sz w:val="24"/>
        </w:rPr>
        <w:t>符合税法要求的税率为</w:t>
      </w:r>
      <w:r>
        <w:rPr>
          <w:rFonts w:ascii="宋体" w:hAnsi="宋体" w:cs="宋体" w:hint="eastAsia"/>
          <w:sz w:val="24"/>
        </w:rPr>
        <w:t>9%</w:t>
      </w:r>
      <w:r>
        <w:rPr>
          <w:rFonts w:ascii="宋体" w:hAnsi="宋体" w:cs="宋体" w:hint="eastAsia"/>
          <w:sz w:val="24"/>
        </w:rPr>
        <w:t>的增值税</w:t>
      </w:r>
      <w:r>
        <w:rPr>
          <w:rFonts w:ascii="宋体" w:hAnsi="宋体" w:cs="宋体" w:hint="eastAsia"/>
          <w:sz w:val="24"/>
        </w:rPr>
        <w:t>专用发票；</w:t>
      </w:r>
    </w:p>
    <w:p w:rsidR="007F1F76" w:rsidRDefault="00B761A8">
      <w:pPr>
        <w:spacing w:line="360" w:lineRule="auto"/>
        <w:ind w:firstLineChars="200" w:firstLine="480"/>
        <w:rPr>
          <w:rFonts w:ascii="宋体" w:hAnsi="宋体" w:cs="宋体"/>
          <w:sz w:val="24"/>
        </w:rPr>
      </w:pPr>
      <w:r>
        <w:rPr>
          <w:rFonts w:ascii="宋体" w:hAnsi="宋体" w:cs="宋体" w:hint="eastAsia"/>
          <w:sz w:val="24"/>
        </w:rPr>
        <w:lastRenderedPageBreak/>
        <w:t>7</w:t>
      </w:r>
      <w:r>
        <w:rPr>
          <w:rFonts w:ascii="宋体" w:hAnsi="宋体" w:cs="宋体" w:hint="eastAsia"/>
          <w:sz w:val="24"/>
        </w:rPr>
        <w:t>、</w:t>
      </w:r>
      <w:r>
        <w:rPr>
          <w:rFonts w:ascii="宋体" w:hAnsi="宋体" w:cs="宋体" w:hint="eastAsia"/>
          <w:sz w:val="24"/>
        </w:rPr>
        <w:t>不接受在烟草行业或招标人供应商黑名单中且在禁入期限内的</w:t>
      </w:r>
      <w:r>
        <w:rPr>
          <w:rFonts w:ascii="宋体" w:hAnsi="宋体" w:cs="宋体" w:hint="eastAsia"/>
          <w:sz w:val="24"/>
        </w:rPr>
        <w:t>申请人</w:t>
      </w:r>
      <w:r>
        <w:rPr>
          <w:rFonts w:ascii="宋体" w:hAnsi="宋体" w:cs="宋体" w:hint="eastAsia"/>
          <w:sz w:val="24"/>
        </w:rPr>
        <w:t>参加本项目采购。因行贿被列入烟草行业或招标人</w:t>
      </w:r>
      <w:r>
        <w:rPr>
          <w:rFonts w:ascii="宋体" w:hAnsi="宋体" w:cs="宋体" w:hint="eastAsia"/>
          <w:sz w:val="24"/>
        </w:rPr>
        <w:t>黑名单的法定代表人和行贿人，在禁入期限内，上述人员担任法定代表人或实际控制人的其他企业也不得参加本项目采购；</w:t>
      </w:r>
    </w:p>
    <w:p w:rsidR="007F1F76" w:rsidRDefault="00B761A8">
      <w:pPr>
        <w:spacing w:line="360" w:lineRule="auto"/>
        <w:ind w:firstLineChars="200" w:firstLine="480"/>
        <w:rPr>
          <w:rFonts w:ascii="宋体" w:hAnsi="宋体" w:cs="宋体"/>
          <w:sz w:val="24"/>
        </w:rPr>
      </w:pPr>
      <w:r>
        <w:rPr>
          <w:rFonts w:ascii="宋体" w:hAnsi="宋体" w:cs="宋体" w:hint="eastAsia"/>
          <w:sz w:val="24"/>
        </w:rPr>
        <w:t>8</w:t>
      </w:r>
      <w:r>
        <w:rPr>
          <w:rFonts w:ascii="宋体" w:hAnsi="宋体" w:cs="宋体" w:hint="eastAsia"/>
          <w:sz w:val="24"/>
        </w:rPr>
        <w:t>、申请人</w:t>
      </w:r>
      <w:r>
        <w:rPr>
          <w:rFonts w:ascii="宋体" w:hAnsi="宋体" w:cs="宋体" w:hint="eastAsia"/>
          <w:sz w:val="24"/>
        </w:rPr>
        <w:t>及其法定代表人至投标截止日前三年内（成立时间不足三年的，自成立时间起）无行贿犯罪记录（以中国裁判</w:t>
      </w:r>
      <w:proofErr w:type="gramStart"/>
      <w:r>
        <w:rPr>
          <w:rFonts w:ascii="宋体" w:hAnsi="宋体" w:cs="宋体" w:hint="eastAsia"/>
          <w:sz w:val="24"/>
        </w:rPr>
        <w:t>文书网</w:t>
      </w:r>
      <w:proofErr w:type="gramEnd"/>
      <w:r>
        <w:rPr>
          <w:rFonts w:ascii="宋体" w:hAnsi="宋体" w:cs="宋体" w:hint="eastAsia"/>
          <w:sz w:val="24"/>
        </w:rPr>
        <w:t>http://wenshu.court.gov.cn/</w:t>
      </w:r>
      <w:r>
        <w:rPr>
          <w:rFonts w:ascii="宋体" w:hAnsi="宋体" w:cs="宋体" w:hint="eastAsia"/>
          <w:sz w:val="24"/>
        </w:rPr>
        <w:t>的查询结果为准）；</w:t>
      </w:r>
    </w:p>
    <w:p w:rsidR="007F1F76" w:rsidRDefault="00B761A8">
      <w:pPr>
        <w:spacing w:line="360" w:lineRule="auto"/>
        <w:ind w:firstLineChars="200" w:firstLine="480"/>
        <w:rPr>
          <w:rFonts w:ascii="宋体" w:hAnsi="宋体" w:cs="宋体"/>
          <w:sz w:val="24"/>
        </w:rPr>
      </w:pPr>
      <w:r>
        <w:rPr>
          <w:rFonts w:ascii="宋体" w:hAnsi="宋体" w:cs="宋体" w:hint="eastAsia"/>
          <w:sz w:val="24"/>
        </w:rPr>
        <w:t>9</w:t>
      </w:r>
      <w:r>
        <w:rPr>
          <w:rFonts w:ascii="宋体" w:hAnsi="宋体" w:cs="宋体" w:hint="eastAsia"/>
          <w:sz w:val="24"/>
        </w:rPr>
        <w:t>、申请人</w:t>
      </w:r>
      <w:r>
        <w:rPr>
          <w:rFonts w:ascii="宋体" w:hAnsi="宋体" w:cs="宋体" w:hint="eastAsia"/>
          <w:sz w:val="24"/>
        </w:rPr>
        <w:t>法定代表人为同一人或者存在控股、管理关系的不同单位，不得参加同一标段投标或者未划分标段的同一招标项目投标，否则，相关投标无效；</w:t>
      </w:r>
    </w:p>
    <w:p w:rsidR="007F1F76" w:rsidRDefault="00B761A8">
      <w:pPr>
        <w:spacing w:line="360" w:lineRule="auto"/>
        <w:ind w:firstLineChars="200" w:firstLine="480"/>
        <w:rPr>
          <w:rFonts w:ascii="宋体" w:hAnsi="宋体" w:cs="宋体"/>
          <w:sz w:val="24"/>
        </w:rPr>
      </w:pPr>
      <w:r>
        <w:rPr>
          <w:rFonts w:ascii="宋体" w:hAnsi="宋体" w:cs="宋体" w:hint="eastAsia"/>
          <w:sz w:val="24"/>
        </w:rPr>
        <w:t>10</w:t>
      </w:r>
      <w:r>
        <w:rPr>
          <w:rFonts w:ascii="宋体" w:hAnsi="宋体" w:cs="宋体" w:hint="eastAsia"/>
          <w:sz w:val="24"/>
        </w:rPr>
        <w:t>、本次</w:t>
      </w:r>
      <w:r>
        <w:rPr>
          <w:rFonts w:ascii="宋体" w:hAnsi="宋体" w:cs="宋体" w:hint="eastAsia"/>
          <w:sz w:val="24"/>
        </w:rPr>
        <w:t>资格预审</w:t>
      </w:r>
      <w:r>
        <w:rPr>
          <w:rFonts w:ascii="宋体" w:hAnsi="宋体" w:cs="宋体" w:hint="eastAsia"/>
          <w:sz w:val="24"/>
        </w:rPr>
        <w:t>不接受联合体</w:t>
      </w:r>
      <w:r>
        <w:rPr>
          <w:rFonts w:ascii="宋体" w:hAnsi="宋体" w:cs="宋体" w:hint="eastAsia"/>
          <w:sz w:val="24"/>
        </w:rPr>
        <w:t>资格预审申请</w:t>
      </w:r>
      <w:r>
        <w:rPr>
          <w:rFonts w:ascii="宋体" w:hAnsi="宋体" w:cs="宋体" w:hint="eastAsia"/>
          <w:sz w:val="24"/>
        </w:rPr>
        <w:t>。</w:t>
      </w:r>
    </w:p>
    <w:p w:rsidR="007F1F76" w:rsidRDefault="00B761A8">
      <w:pPr>
        <w:spacing w:line="360" w:lineRule="auto"/>
        <w:ind w:firstLineChars="200" w:firstLine="482"/>
        <w:rPr>
          <w:rFonts w:ascii="宋体" w:hAnsi="宋体" w:cs="宋体"/>
          <w:b/>
          <w:sz w:val="24"/>
        </w:rPr>
      </w:pPr>
      <w:r>
        <w:rPr>
          <w:rFonts w:ascii="宋体" w:hAnsi="宋体" w:cs="宋体" w:hint="eastAsia"/>
          <w:b/>
          <w:sz w:val="24"/>
        </w:rPr>
        <w:t>注：本项目资格审查方式为资格预审，评审时申请</w:t>
      </w:r>
      <w:r>
        <w:rPr>
          <w:rFonts w:ascii="宋体" w:hAnsi="宋体" w:cs="宋体" w:hint="eastAsia"/>
          <w:b/>
          <w:sz w:val="24"/>
        </w:rPr>
        <w:t>人</w:t>
      </w:r>
      <w:r>
        <w:rPr>
          <w:rFonts w:ascii="宋体" w:hAnsi="宋体" w:cs="宋体" w:hint="eastAsia"/>
          <w:b/>
          <w:sz w:val="24"/>
        </w:rPr>
        <w:t>必须按照资格预审文件要求提供相关</w:t>
      </w:r>
      <w:r>
        <w:rPr>
          <w:rFonts w:ascii="宋体" w:hAnsi="宋体" w:cs="宋体" w:hint="eastAsia"/>
          <w:b/>
          <w:sz w:val="24"/>
        </w:rPr>
        <w:t>资格预审</w:t>
      </w:r>
      <w:r>
        <w:rPr>
          <w:rFonts w:ascii="宋体" w:hAnsi="宋体" w:cs="宋体" w:hint="eastAsia"/>
          <w:b/>
          <w:sz w:val="24"/>
        </w:rPr>
        <w:t>材料原件供审查委员会查验，否则自行承担</w:t>
      </w:r>
      <w:r>
        <w:rPr>
          <w:rFonts w:ascii="宋体" w:hAnsi="宋体" w:cs="宋体" w:hint="eastAsia"/>
          <w:b/>
          <w:sz w:val="24"/>
        </w:rPr>
        <w:t>资格预审不合格</w:t>
      </w:r>
      <w:r>
        <w:rPr>
          <w:rFonts w:ascii="宋体" w:hAnsi="宋体" w:cs="宋体" w:hint="eastAsia"/>
          <w:b/>
          <w:sz w:val="24"/>
        </w:rPr>
        <w:t>的风险。</w:t>
      </w:r>
    </w:p>
    <w:p w:rsidR="007F1F76" w:rsidRDefault="00B761A8">
      <w:pPr>
        <w:tabs>
          <w:tab w:val="left" w:pos="8460"/>
        </w:tabs>
        <w:spacing w:line="360" w:lineRule="auto"/>
        <w:ind w:firstLineChars="196" w:firstLine="472"/>
        <w:outlineLvl w:val="0"/>
        <w:rPr>
          <w:rFonts w:ascii="宋体" w:hAnsi="宋体" w:cs="宋体"/>
          <w:b/>
          <w:bCs/>
          <w:sz w:val="24"/>
        </w:rPr>
      </w:pPr>
      <w:r>
        <w:rPr>
          <w:rFonts w:ascii="宋体" w:hAnsi="宋体" w:cs="宋体" w:hint="eastAsia"/>
          <w:b/>
          <w:bCs/>
          <w:sz w:val="24"/>
        </w:rPr>
        <w:t>五、资格预审方法</w:t>
      </w:r>
    </w:p>
    <w:p w:rsidR="007F1F76" w:rsidRDefault="00B761A8">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rPr>
        <w:t>本次资格预审采用合格制。</w:t>
      </w:r>
    </w:p>
    <w:p w:rsidR="007F1F76" w:rsidRDefault="00B761A8">
      <w:pPr>
        <w:tabs>
          <w:tab w:val="left" w:pos="8460"/>
        </w:tabs>
        <w:spacing w:line="360" w:lineRule="auto"/>
        <w:ind w:firstLineChars="196" w:firstLine="472"/>
        <w:outlineLvl w:val="0"/>
        <w:rPr>
          <w:rFonts w:ascii="宋体" w:hAnsi="宋体" w:cs="宋体"/>
          <w:b/>
          <w:bCs/>
          <w:sz w:val="24"/>
        </w:rPr>
      </w:pPr>
      <w:bookmarkStart w:id="5" w:name="_Toc29045"/>
      <w:r>
        <w:rPr>
          <w:rFonts w:ascii="宋体" w:hAnsi="宋体" w:cs="宋体" w:hint="eastAsia"/>
          <w:b/>
          <w:bCs/>
          <w:sz w:val="24"/>
        </w:rPr>
        <w:t>六、公告发布媒介</w:t>
      </w:r>
      <w:bookmarkEnd w:id="5"/>
    </w:p>
    <w:p w:rsidR="007F1F76" w:rsidRDefault="00B761A8">
      <w:pPr>
        <w:spacing w:line="360" w:lineRule="auto"/>
        <w:ind w:firstLineChars="200" w:firstLine="480"/>
        <w:rPr>
          <w:rFonts w:ascii="宋体" w:hAnsi="宋体" w:cs="宋体"/>
          <w:sz w:val="24"/>
        </w:rPr>
      </w:pPr>
      <w:bookmarkStart w:id="6" w:name="_Toc20518"/>
      <w:r>
        <w:rPr>
          <w:rFonts w:ascii="宋体" w:hAnsi="宋体" w:cs="宋体" w:hint="eastAsia"/>
          <w:sz w:val="24"/>
        </w:rPr>
        <w:t>（一）中国招标投标公共服务平台</w:t>
      </w:r>
      <w:r>
        <w:rPr>
          <w:rFonts w:ascii="宋体" w:hAnsi="宋体" w:cs="宋体" w:hint="eastAsia"/>
          <w:sz w:val="24"/>
        </w:rPr>
        <w:t xml:space="preserve">       </w:t>
      </w:r>
      <w:r>
        <w:rPr>
          <w:rFonts w:ascii="宋体" w:hAnsi="宋体" w:cs="宋体" w:hint="eastAsia"/>
          <w:sz w:val="24"/>
        </w:rPr>
        <w:t>网址：</w:t>
      </w:r>
      <w:r>
        <w:rPr>
          <w:rFonts w:ascii="宋体" w:hAnsi="宋体" w:cs="宋体" w:hint="eastAsia"/>
          <w:sz w:val="24"/>
        </w:rPr>
        <w:t>www.cebpubservice.com</w:t>
      </w:r>
    </w:p>
    <w:p w:rsidR="007F1F76" w:rsidRDefault="00B761A8">
      <w:pPr>
        <w:spacing w:line="360" w:lineRule="auto"/>
        <w:ind w:firstLineChars="200" w:firstLine="480"/>
        <w:rPr>
          <w:rFonts w:ascii="宋体" w:hAnsi="宋体" w:cs="宋体"/>
          <w:sz w:val="24"/>
        </w:rPr>
      </w:pPr>
      <w:r>
        <w:rPr>
          <w:rFonts w:ascii="宋体" w:hAnsi="宋体" w:cs="宋体" w:hint="eastAsia"/>
          <w:sz w:val="24"/>
        </w:rPr>
        <w:t>（二）内蒙古招标</w:t>
      </w:r>
      <w:proofErr w:type="gramStart"/>
      <w:r>
        <w:rPr>
          <w:rFonts w:ascii="宋体" w:hAnsi="宋体" w:cs="宋体" w:hint="eastAsia"/>
          <w:sz w:val="24"/>
        </w:rPr>
        <w:t>投标网</w:t>
      </w:r>
      <w:proofErr w:type="gramEnd"/>
      <w:r>
        <w:rPr>
          <w:rFonts w:ascii="宋体" w:hAnsi="宋体" w:cs="宋体" w:hint="eastAsia"/>
          <w:sz w:val="24"/>
        </w:rPr>
        <w:t xml:space="preserve">               </w:t>
      </w:r>
      <w:r>
        <w:rPr>
          <w:rFonts w:ascii="宋体" w:hAnsi="宋体" w:cs="宋体" w:hint="eastAsia"/>
          <w:sz w:val="24"/>
        </w:rPr>
        <w:t>网址：</w:t>
      </w:r>
      <w:r>
        <w:rPr>
          <w:rFonts w:ascii="宋体" w:hAnsi="宋体" w:cs="宋体" w:hint="eastAsia"/>
          <w:sz w:val="24"/>
        </w:rPr>
        <w:t>www.nmgztb.com.cn</w:t>
      </w:r>
    </w:p>
    <w:p w:rsidR="007F1F76" w:rsidRDefault="00B761A8">
      <w:pPr>
        <w:spacing w:line="360" w:lineRule="auto"/>
        <w:ind w:firstLineChars="200" w:firstLine="480"/>
        <w:rPr>
          <w:rFonts w:ascii="宋体" w:hAnsi="宋体" w:cs="宋体"/>
          <w:sz w:val="24"/>
        </w:rPr>
      </w:pPr>
      <w:r>
        <w:rPr>
          <w:rFonts w:ascii="宋体" w:hAnsi="宋体" w:cs="宋体" w:hint="eastAsia"/>
          <w:sz w:val="24"/>
        </w:rPr>
        <w:t>（三）中国烟草总公司</w:t>
      </w:r>
    </w:p>
    <w:p w:rsidR="007F1F76" w:rsidRDefault="00B761A8">
      <w:pPr>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四</w:t>
      </w:r>
      <w:r>
        <w:rPr>
          <w:rFonts w:ascii="宋体" w:hAnsi="宋体" w:cs="宋体" w:hint="eastAsia"/>
          <w:sz w:val="24"/>
        </w:rPr>
        <w:t>）内蒙古昆明卷烟有限责任公司</w:t>
      </w:r>
      <w:r>
        <w:rPr>
          <w:rFonts w:ascii="宋体" w:hAnsi="宋体" w:cs="宋体" w:hint="eastAsia"/>
          <w:sz w:val="24"/>
        </w:rPr>
        <w:t xml:space="preserve">     </w:t>
      </w:r>
      <w:r>
        <w:rPr>
          <w:rFonts w:ascii="宋体" w:hAnsi="宋体" w:cs="宋体" w:hint="eastAsia"/>
          <w:sz w:val="24"/>
        </w:rPr>
        <w:t>网址：</w:t>
      </w:r>
      <w:hyperlink r:id="rId6" w:history="1">
        <w:r>
          <w:rPr>
            <w:rFonts w:ascii="宋体" w:hAnsi="宋体" w:cs="宋体" w:hint="eastAsia"/>
            <w:sz w:val="24"/>
          </w:rPr>
          <w:t>www.imkcc.com</w:t>
        </w:r>
      </w:hyperlink>
    </w:p>
    <w:p w:rsidR="007F1F76" w:rsidRDefault="00B761A8">
      <w:pPr>
        <w:tabs>
          <w:tab w:val="left" w:pos="8460"/>
        </w:tabs>
        <w:spacing w:line="360" w:lineRule="auto"/>
        <w:ind w:firstLineChars="196" w:firstLine="472"/>
        <w:outlineLvl w:val="0"/>
        <w:rPr>
          <w:rFonts w:ascii="宋体" w:hAnsi="宋体" w:cs="宋体"/>
          <w:b/>
          <w:bCs/>
          <w:sz w:val="24"/>
        </w:rPr>
      </w:pPr>
      <w:r>
        <w:rPr>
          <w:rFonts w:ascii="宋体" w:hAnsi="宋体" w:cs="宋体" w:hint="eastAsia"/>
          <w:b/>
          <w:bCs/>
          <w:sz w:val="24"/>
        </w:rPr>
        <w:t>七、报名须知</w:t>
      </w:r>
      <w:bookmarkEnd w:id="6"/>
    </w:p>
    <w:p w:rsidR="007F1F76" w:rsidRDefault="00B761A8">
      <w:pPr>
        <w:spacing w:line="360" w:lineRule="auto"/>
        <w:ind w:firstLineChars="200" w:firstLine="480"/>
        <w:rPr>
          <w:rFonts w:ascii="宋体" w:hAnsi="宋体" w:cs="宋体"/>
          <w:sz w:val="24"/>
        </w:rPr>
      </w:pPr>
      <w:r>
        <w:rPr>
          <w:rFonts w:ascii="宋体" w:hAnsi="宋体" w:cs="宋体" w:hint="eastAsia"/>
          <w:sz w:val="24"/>
        </w:rPr>
        <w:t>以下两种报名方式均可：</w:t>
      </w:r>
    </w:p>
    <w:p w:rsidR="007F1F76" w:rsidRDefault="00B761A8">
      <w:pPr>
        <w:spacing w:line="360" w:lineRule="auto"/>
        <w:ind w:firstLineChars="200" w:firstLine="480"/>
        <w:rPr>
          <w:rFonts w:ascii="宋体" w:hAnsi="宋体" w:cs="宋体"/>
          <w:sz w:val="24"/>
        </w:rPr>
      </w:pPr>
      <w:r>
        <w:rPr>
          <w:rFonts w:ascii="宋体" w:hAnsi="宋体" w:cs="宋体" w:hint="eastAsia"/>
          <w:sz w:val="24"/>
        </w:rPr>
        <w:t>（一）现场报名</w:t>
      </w:r>
    </w:p>
    <w:p w:rsidR="007F1F76" w:rsidRDefault="00B761A8">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、报名时间：</w:t>
      </w:r>
      <w:r>
        <w:rPr>
          <w:rFonts w:ascii="宋体" w:hAnsi="宋体" w:cs="宋体" w:hint="eastAsia"/>
          <w:sz w:val="24"/>
        </w:rPr>
        <w:t>2021</w:t>
      </w:r>
      <w:r>
        <w:rPr>
          <w:rFonts w:ascii="宋体" w:hAnsi="宋体" w:cs="宋体" w:hint="eastAsia"/>
          <w:sz w:val="24"/>
        </w:rPr>
        <w:t>年</w:t>
      </w:r>
      <w:r>
        <w:rPr>
          <w:rFonts w:ascii="宋体" w:hAnsi="宋体" w:cs="宋体" w:hint="eastAsia"/>
          <w:sz w:val="24"/>
        </w:rPr>
        <w:t>7</w:t>
      </w:r>
      <w:r>
        <w:rPr>
          <w:rFonts w:ascii="宋体" w:hAnsi="宋体" w:cs="宋体" w:hint="eastAsia"/>
          <w:sz w:val="24"/>
        </w:rPr>
        <w:t>月</w:t>
      </w:r>
      <w:r>
        <w:rPr>
          <w:rFonts w:ascii="宋体" w:hAnsi="宋体" w:cs="宋体" w:hint="eastAsia"/>
          <w:sz w:val="24"/>
        </w:rPr>
        <w:t>2</w:t>
      </w:r>
      <w:r>
        <w:rPr>
          <w:rFonts w:ascii="宋体" w:hAnsi="宋体" w:cs="宋体" w:hint="eastAsia"/>
          <w:sz w:val="24"/>
        </w:rPr>
        <w:t>日至</w:t>
      </w:r>
      <w:r>
        <w:rPr>
          <w:rFonts w:ascii="宋体" w:hAnsi="宋体" w:cs="宋体" w:hint="eastAsia"/>
          <w:sz w:val="24"/>
        </w:rPr>
        <w:t>2021</w:t>
      </w:r>
      <w:r>
        <w:rPr>
          <w:rFonts w:ascii="宋体" w:hAnsi="宋体" w:cs="宋体" w:hint="eastAsia"/>
          <w:sz w:val="24"/>
        </w:rPr>
        <w:t>年</w:t>
      </w:r>
      <w:r>
        <w:rPr>
          <w:rFonts w:ascii="宋体" w:hAnsi="宋体" w:cs="宋体" w:hint="eastAsia"/>
          <w:sz w:val="24"/>
        </w:rPr>
        <w:t>7</w:t>
      </w:r>
      <w:r>
        <w:rPr>
          <w:rFonts w:ascii="宋体" w:hAnsi="宋体" w:cs="宋体" w:hint="eastAsia"/>
          <w:sz w:val="24"/>
        </w:rPr>
        <w:t>月</w:t>
      </w:r>
      <w:r>
        <w:rPr>
          <w:rFonts w:ascii="宋体" w:hAnsi="宋体" w:cs="宋体" w:hint="eastAsia"/>
          <w:sz w:val="24"/>
        </w:rPr>
        <w:t>8</w:t>
      </w:r>
      <w:r>
        <w:rPr>
          <w:rFonts w:ascii="宋体" w:hAnsi="宋体" w:cs="宋体" w:hint="eastAsia"/>
          <w:sz w:val="24"/>
        </w:rPr>
        <w:t>日（国家法定公休日、节假日除外），</w:t>
      </w:r>
      <w:r>
        <w:rPr>
          <w:rFonts w:ascii="宋体" w:hAnsi="宋体" w:cs="宋体" w:hint="eastAsia"/>
          <w:sz w:val="24"/>
        </w:rPr>
        <w:t>9:00-12:00</w:t>
      </w:r>
      <w:r>
        <w:rPr>
          <w:rFonts w:ascii="宋体" w:hAnsi="宋体" w:cs="宋体" w:hint="eastAsia"/>
          <w:sz w:val="24"/>
        </w:rPr>
        <w:t>，</w:t>
      </w:r>
      <w:r>
        <w:rPr>
          <w:rFonts w:ascii="宋体" w:hAnsi="宋体" w:cs="宋体" w:hint="eastAsia"/>
          <w:sz w:val="24"/>
        </w:rPr>
        <w:t>14:</w:t>
      </w:r>
      <w:r>
        <w:rPr>
          <w:rFonts w:ascii="宋体" w:hAnsi="宋体" w:cs="宋体" w:hint="eastAsia"/>
          <w:sz w:val="24"/>
        </w:rPr>
        <w:t>0</w:t>
      </w:r>
      <w:r>
        <w:rPr>
          <w:rFonts w:ascii="宋体" w:hAnsi="宋体" w:cs="宋体" w:hint="eastAsia"/>
          <w:sz w:val="24"/>
        </w:rPr>
        <w:t>0-17:</w:t>
      </w:r>
      <w:r>
        <w:rPr>
          <w:rFonts w:ascii="宋体" w:hAnsi="宋体" w:cs="宋体" w:hint="eastAsia"/>
          <w:sz w:val="24"/>
        </w:rPr>
        <w:t>0</w:t>
      </w:r>
      <w:r>
        <w:rPr>
          <w:rFonts w:ascii="宋体" w:hAnsi="宋体" w:cs="宋体" w:hint="eastAsia"/>
          <w:sz w:val="24"/>
        </w:rPr>
        <w:t>0(</w:t>
      </w:r>
      <w:r>
        <w:rPr>
          <w:rFonts w:ascii="宋体" w:hAnsi="宋体" w:cs="宋体" w:hint="eastAsia"/>
          <w:sz w:val="24"/>
        </w:rPr>
        <w:t>北京时间，下同</w:t>
      </w:r>
      <w:r>
        <w:rPr>
          <w:rFonts w:ascii="宋体" w:hAnsi="宋体" w:cs="宋体" w:hint="eastAsia"/>
          <w:sz w:val="24"/>
        </w:rPr>
        <w:t>)</w:t>
      </w:r>
      <w:r>
        <w:rPr>
          <w:rFonts w:ascii="宋体" w:hAnsi="宋体" w:cs="宋体" w:hint="eastAsia"/>
          <w:sz w:val="24"/>
        </w:rPr>
        <w:t>，截止时间为</w:t>
      </w:r>
      <w:r>
        <w:rPr>
          <w:rFonts w:ascii="宋体" w:hAnsi="宋体" w:cs="宋体" w:hint="eastAsia"/>
          <w:sz w:val="24"/>
        </w:rPr>
        <w:t>2021</w:t>
      </w:r>
      <w:r>
        <w:rPr>
          <w:rFonts w:ascii="宋体" w:hAnsi="宋体" w:cs="宋体" w:hint="eastAsia"/>
          <w:sz w:val="24"/>
        </w:rPr>
        <w:t>年</w:t>
      </w:r>
      <w:r>
        <w:rPr>
          <w:rFonts w:ascii="宋体" w:hAnsi="宋体" w:cs="宋体" w:hint="eastAsia"/>
          <w:sz w:val="24"/>
        </w:rPr>
        <w:t>7</w:t>
      </w:r>
      <w:r>
        <w:rPr>
          <w:rFonts w:ascii="宋体" w:hAnsi="宋体" w:cs="宋体" w:hint="eastAsia"/>
          <w:sz w:val="24"/>
        </w:rPr>
        <w:t>月</w:t>
      </w:r>
      <w:r>
        <w:rPr>
          <w:rFonts w:ascii="宋体" w:hAnsi="宋体" w:cs="宋体" w:hint="eastAsia"/>
          <w:sz w:val="24"/>
        </w:rPr>
        <w:t>8</w:t>
      </w:r>
      <w:r>
        <w:rPr>
          <w:rFonts w:ascii="宋体" w:hAnsi="宋体" w:cs="宋体" w:hint="eastAsia"/>
          <w:sz w:val="24"/>
        </w:rPr>
        <w:t>日</w:t>
      </w:r>
      <w:r>
        <w:rPr>
          <w:rFonts w:ascii="宋体" w:hAnsi="宋体" w:cs="宋体" w:hint="eastAsia"/>
          <w:sz w:val="24"/>
        </w:rPr>
        <w:t>17:</w:t>
      </w:r>
      <w:r>
        <w:rPr>
          <w:rFonts w:ascii="宋体" w:hAnsi="宋体" w:cs="宋体" w:hint="eastAsia"/>
          <w:sz w:val="24"/>
        </w:rPr>
        <w:t>0</w:t>
      </w:r>
      <w:r>
        <w:rPr>
          <w:rFonts w:ascii="宋体" w:hAnsi="宋体" w:cs="宋体" w:hint="eastAsia"/>
          <w:sz w:val="24"/>
        </w:rPr>
        <w:t>0</w:t>
      </w:r>
      <w:r>
        <w:rPr>
          <w:rFonts w:ascii="宋体" w:hAnsi="宋体" w:cs="宋体" w:hint="eastAsia"/>
          <w:sz w:val="24"/>
        </w:rPr>
        <w:t>，逾期不再受理。</w:t>
      </w:r>
    </w:p>
    <w:p w:rsidR="007F1F76" w:rsidRDefault="00B761A8">
      <w:pPr>
        <w:spacing w:line="360" w:lineRule="auto"/>
        <w:ind w:firstLineChars="196" w:firstLine="470"/>
        <w:rPr>
          <w:rFonts w:ascii="宋体" w:hAnsi="宋体" w:cs="宋体"/>
          <w:sz w:val="24"/>
        </w:rPr>
      </w:pPr>
      <w:r>
        <w:rPr>
          <w:rFonts w:ascii="宋体" w:hAnsi="宋体" w:cs="宋体" w:hint="eastAsia"/>
          <w:sz w:val="24"/>
        </w:rPr>
        <w:t>2</w:t>
      </w:r>
      <w:r>
        <w:rPr>
          <w:rFonts w:ascii="宋体" w:hAnsi="宋体" w:cs="宋体" w:hint="eastAsia"/>
          <w:sz w:val="24"/>
        </w:rPr>
        <w:t>、报名地点：四川国际招标有限责任公司</w:t>
      </w:r>
      <w:r>
        <w:rPr>
          <w:rFonts w:ascii="宋体" w:hAnsi="宋体" w:cs="宋体" w:hint="eastAsia"/>
          <w:sz w:val="24"/>
        </w:rPr>
        <w:t xml:space="preserve"> </w:t>
      </w:r>
    </w:p>
    <w:p w:rsidR="007F1F76" w:rsidRDefault="00B761A8">
      <w:pPr>
        <w:spacing w:line="360" w:lineRule="auto"/>
        <w:ind w:firstLineChars="150" w:firstLine="360"/>
        <w:rPr>
          <w:rFonts w:ascii="宋体" w:hAnsi="宋体"/>
          <w:sz w:val="24"/>
        </w:rPr>
      </w:pPr>
      <w:r>
        <w:rPr>
          <w:rFonts w:ascii="宋体" w:hAnsi="宋体" w:cs="宋体" w:hint="eastAsia"/>
          <w:sz w:val="24"/>
        </w:rPr>
        <w:t xml:space="preserve"> 3</w:t>
      </w:r>
      <w:r>
        <w:rPr>
          <w:rFonts w:ascii="宋体" w:hAnsi="宋体" w:cs="宋体" w:hint="eastAsia"/>
          <w:sz w:val="24"/>
        </w:rPr>
        <w:t>、报名地址：</w:t>
      </w:r>
      <w:r>
        <w:rPr>
          <w:rFonts w:ascii="宋体" w:hAnsi="宋体" w:hint="eastAsia"/>
          <w:sz w:val="24"/>
        </w:rPr>
        <w:t>内蒙古自治区呼和浩特市赛罕区绿地腾飞大厦</w:t>
      </w:r>
      <w:r>
        <w:rPr>
          <w:rFonts w:ascii="宋体" w:hAnsi="宋体" w:hint="eastAsia"/>
          <w:sz w:val="24"/>
        </w:rPr>
        <w:t>E</w:t>
      </w:r>
      <w:r>
        <w:rPr>
          <w:rFonts w:ascii="宋体" w:hAnsi="宋体" w:hint="eastAsia"/>
          <w:sz w:val="24"/>
        </w:rPr>
        <w:t>座</w:t>
      </w:r>
      <w:r>
        <w:rPr>
          <w:rFonts w:ascii="宋体" w:hAnsi="宋体" w:hint="eastAsia"/>
          <w:sz w:val="24"/>
        </w:rPr>
        <w:t>24</w:t>
      </w:r>
      <w:r>
        <w:rPr>
          <w:rFonts w:ascii="宋体" w:hAnsi="宋体" w:hint="eastAsia"/>
          <w:sz w:val="24"/>
        </w:rPr>
        <w:t>层</w:t>
      </w:r>
      <w:r>
        <w:rPr>
          <w:rFonts w:ascii="宋体" w:hAnsi="宋体" w:hint="eastAsia"/>
          <w:sz w:val="24"/>
        </w:rPr>
        <w:t>2402</w:t>
      </w:r>
      <w:r>
        <w:rPr>
          <w:rFonts w:ascii="宋体" w:hAnsi="宋体" w:hint="eastAsia"/>
          <w:sz w:val="24"/>
        </w:rPr>
        <w:t>室</w:t>
      </w:r>
    </w:p>
    <w:p w:rsidR="007F1F76" w:rsidRDefault="00B761A8">
      <w:pPr>
        <w:spacing w:line="360" w:lineRule="auto"/>
        <w:ind w:firstLineChars="150" w:firstLine="360"/>
        <w:rPr>
          <w:rFonts w:ascii="宋体" w:hAnsi="宋体" w:cs="宋体"/>
          <w:sz w:val="24"/>
        </w:rPr>
      </w:pPr>
      <w:r>
        <w:rPr>
          <w:rFonts w:ascii="宋体" w:hAnsi="宋体" w:cs="宋体" w:hint="eastAsia"/>
          <w:sz w:val="24"/>
        </w:rPr>
        <w:t xml:space="preserve"> </w:t>
      </w:r>
      <w:r>
        <w:rPr>
          <w:rFonts w:ascii="宋体" w:hAnsi="宋体" w:cs="宋体" w:hint="eastAsia"/>
          <w:sz w:val="24"/>
        </w:rPr>
        <w:t>（二）网上报名</w:t>
      </w:r>
    </w:p>
    <w:p w:rsidR="007F1F76" w:rsidRDefault="00B761A8">
      <w:pPr>
        <w:spacing w:line="360" w:lineRule="auto"/>
        <w:ind w:firstLineChars="196" w:firstLine="470"/>
        <w:rPr>
          <w:rFonts w:ascii="宋体" w:hAnsi="宋体" w:cs="宋体"/>
          <w:sz w:val="24"/>
        </w:rPr>
      </w:pPr>
      <w:r>
        <w:rPr>
          <w:rFonts w:ascii="宋体" w:hAnsi="宋体" w:cs="宋体" w:hint="eastAsia"/>
          <w:sz w:val="24"/>
        </w:rPr>
        <w:t>1</w:t>
      </w:r>
      <w:r>
        <w:rPr>
          <w:rFonts w:ascii="宋体" w:hAnsi="宋体" w:cs="宋体" w:hint="eastAsia"/>
          <w:sz w:val="24"/>
        </w:rPr>
        <w:t>、报名时间：</w:t>
      </w:r>
      <w:r>
        <w:rPr>
          <w:rFonts w:ascii="宋体" w:hAnsi="宋体" w:cs="宋体" w:hint="eastAsia"/>
          <w:sz w:val="24"/>
        </w:rPr>
        <w:t>2021</w:t>
      </w:r>
      <w:r>
        <w:rPr>
          <w:rFonts w:ascii="宋体" w:hAnsi="宋体" w:cs="宋体" w:hint="eastAsia"/>
          <w:sz w:val="24"/>
        </w:rPr>
        <w:t xml:space="preserve"> </w:t>
      </w:r>
      <w:r>
        <w:rPr>
          <w:rFonts w:ascii="宋体" w:hAnsi="宋体" w:cs="宋体" w:hint="eastAsia"/>
          <w:sz w:val="24"/>
        </w:rPr>
        <w:t>年</w:t>
      </w:r>
      <w:r>
        <w:rPr>
          <w:rFonts w:ascii="宋体" w:hAnsi="宋体" w:cs="宋体" w:hint="eastAsia"/>
          <w:sz w:val="24"/>
        </w:rPr>
        <w:t>7</w:t>
      </w:r>
      <w:r>
        <w:rPr>
          <w:rFonts w:ascii="宋体" w:hAnsi="宋体" w:cs="宋体" w:hint="eastAsia"/>
          <w:sz w:val="24"/>
        </w:rPr>
        <w:t>月</w:t>
      </w:r>
      <w:r>
        <w:rPr>
          <w:rFonts w:ascii="宋体" w:hAnsi="宋体" w:cs="宋体" w:hint="eastAsia"/>
          <w:sz w:val="24"/>
        </w:rPr>
        <w:t>2</w:t>
      </w:r>
      <w:r>
        <w:rPr>
          <w:rFonts w:ascii="宋体" w:hAnsi="宋体" w:cs="宋体" w:hint="eastAsia"/>
          <w:sz w:val="24"/>
        </w:rPr>
        <w:t>日至</w:t>
      </w:r>
      <w:r>
        <w:rPr>
          <w:rFonts w:ascii="宋体" w:hAnsi="宋体" w:cs="宋体" w:hint="eastAsia"/>
          <w:sz w:val="24"/>
        </w:rPr>
        <w:t>2021</w:t>
      </w:r>
      <w:r>
        <w:rPr>
          <w:rFonts w:ascii="宋体" w:hAnsi="宋体" w:cs="宋体" w:hint="eastAsia"/>
          <w:sz w:val="24"/>
        </w:rPr>
        <w:t>年</w:t>
      </w:r>
      <w:r>
        <w:rPr>
          <w:rFonts w:ascii="宋体" w:hAnsi="宋体" w:cs="宋体" w:hint="eastAsia"/>
          <w:sz w:val="24"/>
        </w:rPr>
        <w:t>7</w:t>
      </w:r>
      <w:r>
        <w:rPr>
          <w:rFonts w:ascii="宋体" w:hAnsi="宋体" w:cs="宋体" w:hint="eastAsia"/>
          <w:sz w:val="24"/>
        </w:rPr>
        <w:t>月</w:t>
      </w:r>
      <w:r>
        <w:rPr>
          <w:rFonts w:ascii="宋体" w:hAnsi="宋体" w:cs="宋体" w:hint="eastAsia"/>
          <w:sz w:val="24"/>
        </w:rPr>
        <w:t>8</w:t>
      </w:r>
      <w:r>
        <w:rPr>
          <w:rFonts w:ascii="宋体" w:hAnsi="宋体" w:cs="宋体" w:hint="eastAsia"/>
          <w:sz w:val="24"/>
        </w:rPr>
        <w:t>日，截止时间为</w:t>
      </w:r>
      <w:r>
        <w:rPr>
          <w:rFonts w:ascii="宋体" w:hAnsi="宋体" w:cs="宋体" w:hint="eastAsia"/>
          <w:sz w:val="24"/>
        </w:rPr>
        <w:t>2021</w:t>
      </w:r>
      <w:r>
        <w:rPr>
          <w:rFonts w:ascii="宋体" w:hAnsi="宋体" w:cs="宋体" w:hint="eastAsia"/>
          <w:sz w:val="24"/>
        </w:rPr>
        <w:t>年</w:t>
      </w:r>
      <w:r>
        <w:rPr>
          <w:rFonts w:ascii="宋体" w:hAnsi="宋体" w:cs="宋体" w:hint="eastAsia"/>
          <w:sz w:val="24"/>
        </w:rPr>
        <w:t>7</w:t>
      </w:r>
      <w:r>
        <w:rPr>
          <w:rFonts w:ascii="宋体" w:hAnsi="宋体" w:cs="宋体" w:hint="eastAsia"/>
          <w:sz w:val="24"/>
        </w:rPr>
        <w:t>月</w:t>
      </w:r>
      <w:r>
        <w:rPr>
          <w:rFonts w:ascii="宋体" w:hAnsi="宋体" w:cs="宋体" w:hint="eastAsia"/>
          <w:sz w:val="24"/>
        </w:rPr>
        <w:t>8</w:t>
      </w:r>
      <w:r>
        <w:rPr>
          <w:rFonts w:ascii="宋体" w:hAnsi="宋体" w:cs="宋体" w:hint="eastAsia"/>
          <w:sz w:val="24"/>
        </w:rPr>
        <w:t>日</w:t>
      </w:r>
      <w:r>
        <w:rPr>
          <w:rFonts w:ascii="宋体" w:hAnsi="宋体" w:cs="宋体" w:hint="eastAsia"/>
          <w:sz w:val="24"/>
        </w:rPr>
        <w:t>17:</w:t>
      </w:r>
      <w:r>
        <w:rPr>
          <w:rFonts w:ascii="宋体" w:hAnsi="宋体" w:cs="宋体" w:hint="eastAsia"/>
          <w:sz w:val="24"/>
        </w:rPr>
        <w:t>0</w:t>
      </w:r>
      <w:r>
        <w:rPr>
          <w:rFonts w:ascii="宋体" w:hAnsi="宋体" w:cs="宋体" w:hint="eastAsia"/>
          <w:sz w:val="24"/>
        </w:rPr>
        <w:t>0</w:t>
      </w:r>
      <w:r>
        <w:rPr>
          <w:rFonts w:ascii="宋体" w:hAnsi="宋体" w:cs="宋体" w:hint="eastAsia"/>
          <w:sz w:val="24"/>
        </w:rPr>
        <w:t>，逾期不再受理。</w:t>
      </w:r>
    </w:p>
    <w:p w:rsidR="007F1F76" w:rsidRDefault="00B761A8">
      <w:pPr>
        <w:tabs>
          <w:tab w:val="left" w:pos="8460"/>
        </w:tabs>
        <w:spacing w:line="360" w:lineRule="auto"/>
        <w:ind w:firstLineChars="196" w:firstLine="472"/>
        <w:outlineLvl w:val="0"/>
        <w:rPr>
          <w:rFonts w:ascii="宋体" w:hAnsi="宋体" w:cs="宋体"/>
          <w:b/>
          <w:bCs/>
          <w:sz w:val="24"/>
        </w:rPr>
      </w:pPr>
      <w:bookmarkStart w:id="7" w:name="_Toc1929"/>
      <w:r>
        <w:rPr>
          <w:rFonts w:ascii="宋体" w:hAnsi="宋体" w:cs="宋体" w:hint="eastAsia"/>
          <w:b/>
          <w:bCs/>
          <w:sz w:val="24"/>
        </w:rPr>
        <w:t>八、资格预审文件的获取</w:t>
      </w:r>
      <w:bookmarkEnd w:id="7"/>
    </w:p>
    <w:p w:rsidR="007F1F76" w:rsidRDefault="00B761A8">
      <w:pPr>
        <w:tabs>
          <w:tab w:val="left" w:pos="8460"/>
        </w:tabs>
        <w:spacing w:line="360" w:lineRule="auto"/>
        <w:ind w:firstLineChars="196" w:firstLine="470"/>
        <w:rPr>
          <w:rFonts w:ascii="宋体" w:hAnsi="宋体" w:cs="宋体"/>
          <w:sz w:val="24"/>
        </w:rPr>
      </w:pPr>
      <w:r>
        <w:rPr>
          <w:rFonts w:ascii="宋体" w:hAnsi="宋体" w:cs="宋体" w:hint="eastAsia"/>
          <w:bCs/>
          <w:sz w:val="24"/>
        </w:rPr>
        <w:t>（一）获取时间：</w:t>
      </w:r>
      <w:r>
        <w:rPr>
          <w:rFonts w:ascii="宋体" w:hAnsi="宋体" w:cs="宋体" w:hint="eastAsia"/>
          <w:bCs/>
          <w:sz w:val="24"/>
        </w:rPr>
        <w:t>2021</w:t>
      </w:r>
      <w:r>
        <w:rPr>
          <w:rFonts w:ascii="宋体" w:hAnsi="宋体" w:cs="宋体" w:hint="eastAsia"/>
          <w:sz w:val="24"/>
        </w:rPr>
        <w:t>年</w:t>
      </w:r>
      <w:r>
        <w:rPr>
          <w:rFonts w:ascii="宋体" w:hAnsi="宋体" w:cs="宋体" w:hint="eastAsia"/>
          <w:sz w:val="24"/>
        </w:rPr>
        <w:t>7</w:t>
      </w:r>
      <w:r>
        <w:rPr>
          <w:rFonts w:ascii="宋体" w:hAnsi="宋体" w:cs="宋体" w:hint="eastAsia"/>
          <w:sz w:val="24"/>
        </w:rPr>
        <w:t>月</w:t>
      </w:r>
      <w:r>
        <w:rPr>
          <w:rFonts w:ascii="宋体" w:hAnsi="宋体" w:cs="宋体" w:hint="eastAsia"/>
          <w:sz w:val="24"/>
        </w:rPr>
        <w:t>2</w:t>
      </w:r>
      <w:r>
        <w:rPr>
          <w:rFonts w:ascii="宋体" w:hAnsi="宋体" w:cs="宋体" w:hint="eastAsia"/>
          <w:sz w:val="24"/>
        </w:rPr>
        <w:t>日至</w:t>
      </w:r>
      <w:r>
        <w:rPr>
          <w:rFonts w:ascii="宋体" w:hAnsi="宋体" w:cs="宋体" w:hint="eastAsia"/>
          <w:sz w:val="24"/>
        </w:rPr>
        <w:t>2021</w:t>
      </w:r>
      <w:r>
        <w:rPr>
          <w:rFonts w:ascii="宋体" w:hAnsi="宋体" w:cs="宋体" w:hint="eastAsia"/>
          <w:sz w:val="24"/>
        </w:rPr>
        <w:t>年</w:t>
      </w:r>
      <w:r>
        <w:rPr>
          <w:rFonts w:ascii="宋体" w:hAnsi="宋体" w:cs="宋体" w:hint="eastAsia"/>
          <w:sz w:val="24"/>
        </w:rPr>
        <w:t>7</w:t>
      </w:r>
      <w:r>
        <w:rPr>
          <w:rFonts w:ascii="宋体" w:hAnsi="宋体" w:cs="宋体" w:hint="eastAsia"/>
          <w:sz w:val="24"/>
        </w:rPr>
        <w:t>月</w:t>
      </w:r>
      <w:r>
        <w:rPr>
          <w:rFonts w:ascii="宋体" w:hAnsi="宋体" w:cs="宋体" w:hint="eastAsia"/>
          <w:sz w:val="24"/>
        </w:rPr>
        <w:t>8</w:t>
      </w:r>
      <w:r>
        <w:rPr>
          <w:rFonts w:ascii="宋体" w:hAnsi="宋体" w:cs="宋体" w:hint="eastAsia"/>
          <w:sz w:val="24"/>
        </w:rPr>
        <w:t>日（国家法定公休日、节假日除外），</w:t>
      </w:r>
      <w:r>
        <w:rPr>
          <w:rFonts w:ascii="宋体" w:hAnsi="宋体" w:cs="宋体" w:hint="eastAsia"/>
          <w:sz w:val="24"/>
        </w:rPr>
        <w:t>9:00-12:00</w:t>
      </w:r>
      <w:r>
        <w:rPr>
          <w:rFonts w:ascii="宋体" w:hAnsi="宋体" w:cs="宋体" w:hint="eastAsia"/>
          <w:sz w:val="24"/>
        </w:rPr>
        <w:t>，</w:t>
      </w:r>
      <w:r>
        <w:rPr>
          <w:rFonts w:ascii="宋体" w:hAnsi="宋体" w:cs="宋体" w:hint="eastAsia"/>
          <w:sz w:val="24"/>
        </w:rPr>
        <w:t>14:</w:t>
      </w:r>
      <w:r>
        <w:rPr>
          <w:rFonts w:ascii="宋体" w:hAnsi="宋体" w:cs="宋体" w:hint="eastAsia"/>
          <w:sz w:val="24"/>
        </w:rPr>
        <w:t>0</w:t>
      </w:r>
      <w:r>
        <w:rPr>
          <w:rFonts w:ascii="宋体" w:hAnsi="宋体" w:cs="宋体" w:hint="eastAsia"/>
          <w:sz w:val="24"/>
        </w:rPr>
        <w:t>0-17:</w:t>
      </w:r>
      <w:r>
        <w:rPr>
          <w:rFonts w:ascii="宋体" w:hAnsi="宋体" w:cs="宋体" w:hint="eastAsia"/>
          <w:sz w:val="24"/>
        </w:rPr>
        <w:t>0</w:t>
      </w:r>
      <w:r>
        <w:rPr>
          <w:rFonts w:ascii="宋体" w:hAnsi="宋体" w:cs="宋体" w:hint="eastAsia"/>
          <w:sz w:val="24"/>
        </w:rPr>
        <w:t>0</w:t>
      </w:r>
      <w:r>
        <w:rPr>
          <w:rFonts w:ascii="宋体" w:hAnsi="宋体" w:cs="宋体" w:hint="eastAsia"/>
          <w:sz w:val="24"/>
        </w:rPr>
        <w:t>，逾期不再受理。</w:t>
      </w:r>
    </w:p>
    <w:p w:rsidR="007F1F76" w:rsidRDefault="00B761A8">
      <w:pPr>
        <w:tabs>
          <w:tab w:val="left" w:pos="8460"/>
        </w:tabs>
        <w:spacing w:line="360" w:lineRule="auto"/>
        <w:ind w:firstLineChars="196" w:firstLine="470"/>
        <w:outlineLvl w:val="0"/>
        <w:rPr>
          <w:rFonts w:ascii="宋体" w:hAnsi="宋体" w:cs="宋体"/>
          <w:sz w:val="24"/>
        </w:rPr>
      </w:pPr>
      <w:bookmarkStart w:id="8" w:name="_Toc14124"/>
      <w:r>
        <w:rPr>
          <w:rFonts w:ascii="宋体" w:hAnsi="宋体" w:cs="宋体" w:hint="eastAsia"/>
          <w:sz w:val="24"/>
        </w:rPr>
        <w:lastRenderedPageBreak/>
        <w:t>（二）获取地点：</w:t>
      </w:r>
      <w:bookmarkEnd w:id="8"/>
      <w:r>
        <w:rPr>
          <w:rFonts w:ascii="宋体" w:hAnsi="宋体" w:hint="eastAsia"/>
          <w:bCs/>
          <w:sz w:val="24"/>
        </w:rPr>
        <w:t>四川国际招标有限责任公司</w:t>
      </w:r>
      <w:r>
        <w:rPr>
          <w:rFonts w:ascii="宋体" w:hAnsi="宋体" w:cs="宋体" w:hint="eastAsia"/>
          <w:sz w:val="24"/>
        </w:rPr>
        <w:t xml:space="preserve"> </w:t>
      </w:r>
    </w:p>
    <w:p w:rsidR="007F1F76" w:rsidRDefault="00B761A8">
      <w:pPr>
        <w:tabs>
          <w:tab w:val="left" w:pos="8460"/>
        </w:tabs>
        <w:spacing w:line="360" w:lineRule="auto"/>
        <w:ind w:firstLineChars="196" w:firstLine="470"/>
        <w:outlineLvl w:val="0"/>
        <w:rPr>
          <w:rFonts w:ascii="宋体" w:hAnsi="宋体" w:cs="宋体"/>
          <w:sz w:val="24"/>
        </w:rPr>
      </w:pPr>
      <w:bookmarkStart w:id="9" w:name="_Toc30285"/>
      <w:r>
        <w:rPr>
          <w:rFonts w:ascii="宋体" w:hAnsi="宋体" w:cs="宋体" w:hint="eastAsia"/>
          <w:sz w:val="24"/>
        </w:rPr>
        <w:t>（三）获取地址</w:t>
      </w:r>
      <w:bookmarkEnd w:id="9"/>
      <w:r>
        <w:rPr>
          <w:rFonts w:ascii="宋体" w:hAnsi="宋体" w:cs="宋体" w:hint="eastAsia"/>
          <w:sz w:val="24"/>
        </w:rPr>
        <w:t>：内蒙古自治区呼和浩特市赛罕区绿地腾飞大厦</w:t>
      </w:r>
      <w:r>
        <w:rPr>
          <w:rFonts w:ascii="宋体" w:hAnsi="宋体" w:cs="宋体" w:hint="eastAsia"/>
          <w:sz w:val="24"/>
        </w:rPr>
        <w:t>E</w:t>
      </w:r>
      <w:r>
        <w:rPr>
          <w:rFonts w:ascii="宋体" w:hAnsi="宋体" w:cs="宋体" w:hint="eastAsia"/>
          <w:sz w:val="24"/>
        </w:rPr>
        <w:t>座</w:t>
      </w:r>
      <w:r>
        <w:rPr>
          <w:rFonts w:ascii="宋体" w:hAnsi="宋体" w:cs="宋体" w:hint="eastAsia"/>
          <w:sz w:val="24"/>
        </w:rPr>
        <w:t>24</w:t>
      </w:r>
      <w:r>
        <w:rPr>
          <w:rFonts w:ascii="宋体" w:hAnsi="宋体" w:cs="宋体" w:hint="eastAsia"/>
          <w:sz w:val="24"/>
        </w:rPr>
        <w:t>层</w:t>
      </w:r>
      <w:r>
        <w:rPr>
          <w:rFonts w:ascii="宋体" w:hAnsi="宋体" w:cs="宋体" w:hint="eastAsia"/>
          <w:sz w:val="24"/>
        </w:rPr>
        <w:t>2402</w:t>
      </w:r>
      <w:r>
        <w:rPr>
          <w:rFonts w:ascii="宋体" w:hAnsi="宋体" w:cs="宋体" w:hint="eastAsia"/>
          <w:sz w:val="24"/>
        </w:rPr>
        <w:t>室</w:t>
      </w:r>
    </w:p>
    <w:p w:rsidR="007F1F76" w:rsidRDefault="00B761A8">
      <w:pPr>
        <w:tabs>
          <w:tab w:val="left" w:pos="8460"/>
        </w:tabs>
        <w:spacing w:line="360" w:lineRule="auto"/>
        <w:ind w:firstLineChars="196" w:firstLine="470"/>
        <w:outlineLvl w:val="0"/>
        <w:rPr>
          <w:rFonts w:ascii="宋体" w:hAnsi="宋体" w:cs="宋体"/>
          <w:sz w:val="24"/>
        </w:rPr>
      </w:pPr>
      <w:bookmarkStart w:id="10" w:name="_Toc8321"/>
      <w:r>
        <w:rPr>
          <w:rFonts w:ascii="宋体" w:hAnsi="宋体" w:cs="宋体" w:hint="eastAsia"/>
          <w:sz w:val="24"/>
        </w:rPr>
        <w:t>（四）售</w:t>
      </w:r>
      <w:r>
        <w:rPr>
          <w:rFonts w:ascii="宋体" w:hAnsi="宋体" w:cs="宋体" w:hint="eastAsia"/>
          <w:sz w:val="24"/>
        </w:rPr>
        <w:t xml:space="preserve">    </w:t>
      </w:r>
      <w:r>
        <w:rPr>
          <w:rFonts w:ascii="宋体" w:hAnsi="宋体" w:cs="宋体" w:hint="eastAsia"/>
          <w:sz w:val="24"/>
        </w:rPr>
        <w:t>价：</w:t>
      </w:r>
      <w:r>
        <w:rPr>
          <w:rFonts w:ascii="宋体" w:hAnsi="宋体" w:cs="宋体" w:hint="eastAsia"/>
          <w:sz w:val="24"/>
          <w:szCs w:val="22"/>
        </w:rPr>
        <w:t>500</w:t>
      </w:r>
      <w:r>
        <w:rPr>
          <w:rFonts w:ascii="宋体" w:hAnsi="宋体" w:cs="宋体" w:hint="eastAsia"/>
          <w:sz w:val="24"/>
          <w:szCs w:val="22"/>
        </w:rPr>
        <w:t>元</w:t>
      </w:r>
      <w:r>
        <w:rPr>
          <w:rFonts w:ascii="宋体" w:hAnsi="宋体" w:cs="宋体" w:hint="eastAsia"/>
          <w:sz w:val="24"/>
          <w:szCs w:val="22"/>
        </w:rPr>
        <w:t>/</w:t>
      </w:r>
      <w:r>
        <w:rPr>
          <w:rFonts w:ascii="宋体" w:hAnsi="宋体" w:cs="宋体" w:hint="eastAsia"/>
          <w:sz w:val="24"/>
          <w:szCs w:val="22"/>
        </w:rPr>
        <w:t>套，</w:t>
      </w:r>
      <w:r>
        <w:rPr>
          <w:rFonts w:ascii="宋体" w:hAnsi="宋体" w:cs="宋体" w:hint="eastAsia"/>
          <w:sz w:val="24"/>
        </w:rPr>
        <w:t>售后不退。</w:t>
      </w:r>
      <w:bookmarkEnd w:id="10"/>
    </w:p>
    <w:p w:rsidR="007F1F76" w:rsidRDefault="00B761A8">
      <w:pPr>
        <w:tabs>
          <w:tab w:val="left" w:pos="8460"/>
        </w:tabs>
        <w:spacing w:line="360" w:lineRule="auto"/>
        <w:ind w:firstLineChars="196" w:firstLine="470"/>
        <w:outlineLvl w:val="0"/>
        <w:rPr>
          <w:rFonts w:ascii="宋体" w:hAnsi="宋体" w:cs="宋体"/>
          <w:sz w:val="24"/>
        </w:rPr>
      </w:pPr>
      <w:bookmarkStart w:id="11" w:name="_Toc13842"/>
      <w:r>
        <w:rPr>
          <w:rFonts w:ascii="宋体" w:hAnsi="宋体" w:cs="宋体" w:hint="eastAsia"/>
          <w:sz w:val="24"/>
        </w:rPr>
        <w:t>（五）获取方式：</w:t>
      </w:r>
      <w:bookmarkEnd w:id="11"/>
    </w:p>
    <w:p w:rsidR="007F1F76" w:rsidRDefault="00B761A8">
      <w:pPr>
        <w:tabs>
          <w:tab w:val="left" w:pos="8460"/>
        </w:tabs>
        <w:spacing w:line="360" w:lineRule="auto"/>
        <w:ind w:firstLineChars="196" w:firstLine="470"/>
        <w:rPr>
          <w:rFonts w:ascii="宋体" w:hAnsi="宋体" w:cs="宋体"/>
          <w:bCs/>
          <w:sz w:val="24"/>
        </w:rPr>
      </w:pPr>
      <w:bookmarkStart w:id="12" w:name="_Toc6148"/>
      <w:r>
        <w:rPr>
          <w:rFonts w:ascii="宋体" w:hAnsi="宋体" w:cs="宋体" w:hint="eastAsia"/>
          <w:bCs/>
          <w:sz w:val="24"/>
        </w:rPr>
        <w:t>1</w:t>
      </w:r>
      <w:r>
        <w:rPr>
          <w:rFonts w:ascii="宋体" w:hAnsi="宋体" w:cs="宋体" w:hint="eastAsia"/>
          <w:bCs/>
          <w:sz w:val="24"/>
        </w:rPr>
        <w:t>、</w:t>
      </w:r>
      <w:r>
        <w:rPr>
          <w:rFonts w:ascii="宋体" w:hAnsi="宋体" w:cs="宋体" w:hint="eastAsia"/>
          <w:bCs/>
          <w:sz w:val="24"/>
        </w:rPr>
        <w:t>申请人</w:t>
      </w:r>
      <w:r>
        <w:rPr>
          <w:rFonts w:ascii="宋体" w:hAnsi="宋体" w:cs="宋体" w:hint="eastAsia"/>
          <w:bCs/>
          <w:sz w:val="24"/>
        </w:rPr>
        <w:t>直接到获取地点持单位介绍信购买资格预审文件。</w:t>
      </w:r>
      <w:bookmarkEnd w:id="12"/>
    </w:p>
    <w:p w:rsidR="007F1F76" w:rsidRDefault="00B761A8">
      <w:pPr>
        <w:tabs>
          <w:tab w:val="left" w:pos="8460"/>
        </w:tabs>
        <w:spacing w:line="360" w:lineRule="auto"/>
        <w:ind w:firstLineChars="196" w:firstLine="470"/>
        <w:rPr>
          <w:rFonts w:ascii="宋体" w:hAnsi="宋体" w:cs="宋体"/>
          <w:bCs/>
          <w:sz w:val="24"/>
        </w:rPr>
      </w:pPr>
      <w:bookmarkStart w:id="13" w:name="_Toc11437"/>
      <w:r>
        <w:rPr>
          <w:rFonts w:ascii="宋体" w:hAnsi="宋体" w:cs="宋体" w:hint="eastAsia"/>
          <w:bCs/>
          <w:sz w:val="24"/>
        </w:rPr>
        <w:t>2</w:t>
      </w:r>
      <w:r>
        <w:rPr>
          <w:rFonts w:ascii="宋体" w:hAnsi="宋体" w:cs="宋体" w:hint="eastAsia"/>
          <w:bCs/>
          <w:sz w:val="24"/>
        </w:rPr>
        <w:t>、</w:t>
      </w:r>
      <w:r>
        <w:rPr>
          <w:rFonts w:ascii="宋体" w:hAnsi="宋体" w:cs="宋体" w:hint="eastAsia"/>
          <w:bCs/>
          <w:sz w:val="24"/>
        </w:rPr>
        <w:t>申请人将</w:t>
      </w:r>
      <w:r>
        <w:rPr>
          <w:rFonts w:ascii="宋体" w:hAnsi="宋体" w:cs="宋体" w:hint="eastAsia"/>
          <w:bCs/>
          <w:sz w:val="24"/>
        </w:rPr>
        <w:t>PDF</w:t>
      </w:r>
      <w:r>
        <w:rPr>
          <w:rFonts w:ascii="宋体" w:hAnsi="宋体" w:cs="宋体" w:hint="eastAsia"/>
          <w:bCs/>
          <w:sz w:val="24"/>
        </w:rPr>
        <w:t>格式的</w:t>
      </w:r>
      <w:r>
        <w:rPr>
          <w:rFonts w:ascii="宋体" w:hAnsi="宋体" w:cs="宋体" w:hint="eastAsia"/>
          <w:bCs/>
          <w:sz w:val="24"/>
        </w:rPr>
        <w:t>单位介绍信</w:t>
      </w:r>
      <w:r>
        <w:rPr>
          <w:rFonts w:ascii="宋体" w:hAnsi="宋体" w:cs="宋体" w:hint="eastAsia"/>
          <w:bCs/>
          <w:sz w:val="24"/>
        </w:rPr>
        <w:t>扫描文件发送报名邮箱：</w:t>
      </w:r>
      <w:r>
        <w:rPr>
          <w:rFonts w:ascii="宋体" w:hAnsi="宋体" w:cs="宋体" w:hint="eastAsia"/>
          <w:bCs/>
          <w:sz w:val="24"/>
        </w:rPr>
        <w:t>scitnm@163.com</w:t>
      </w:r>
      <w:r>
        <w:rPr>
          <w:rFonts w:ascii="宋体" w:hAnsi="宋体" w:cs="宋体" w:hint="eastAsia"/>
          <w:bCs/>
          <w:sz w:val="24"/>
        </w:rPr>
        <w:t>后，</w:t>
      </w:r>
      <w:r>
        <w:rPr>
          <w:rFonts w:ascii="宋体" w:hAnsi="宋体" w:cs="宋体" w:hint="eastAsia"/>
          <w:bCs/>
          <w:sz w:val="24"/>
        </w:rPr>
        <w:t>申请人</w:t>
      </w:r>
      <w:r>
        <w:rPr>
          <w:rFonts w:ascii="宋体" w:hAnsi="宋体" w:cs="宋体" w:hint="eastAsia"/>
          <w:bCs/>
          <w:sz w:val="24"/>
        </w:rPr>
        <w:t>将文件费汇入指定账户，</w:t>
      </w:r>
      <w:r>
        <w:rPr>
          <w:rFonts w:ascii="宋体" w:hAnsi="宋体" w:cs="宋体" w:hint="eastAsia"/>
          <w:bCs/>
          <w:sz w:val="24"/>
        </w:rPr>
        <w:t>招标</w:t>
      </w:r>
      <w:r>
        <w:rPr>
          <w:rFonts w:ascii="宋体" w:hAnsi="宋体" w:cs="宋体" w:hint="eastAsia"/>
          <w:bCs/>
          <w:sz w:val="24"/>
        </w:rPr>
        <w:t>代理机构在确认收到文件费后</w:t>
      </w:r>
      <w:r>
        <w:rPr>
          <w:rFonts w:ascii="宋体" w:hAnsi="宋体" w:cs="宋体" w:hint="eastAsia"/>
          <w:bCs/>
          <w:sz w:val="24"/>
        </w:rPr>
        <w:t>24</w:t>
      </w:r>
      <w:r>
        <w:rPr>
          <w:rFonts w:ascii="宋体" w:hAnsi="宋体" w:cs="宋体" w:hint="eastAsia"/>
          <w:bCs/>
          <w:sz w:val="24"/>
        </w:rPr>
        <w:t>小时内</w:t>
      </w:r>
      <w:proofErr w:type="gramStart"/>
      <w:r>
        <w:rPr>
          <w:rFonts w:ascii="宋体" w:hAnsi="宋体" w:cs="宋体" w:hint="eastAsia"/>
          <w:bCs/>
          <w:sz w:val="24"/>
        </w:rPr>
        <w:t>将资格</w:t>
      </w:r>
      <w:proofErr w:type="gramEnd"/>
      <w:r>
        <w:rPr>
          <w:rFonts w:ascii="宋体" w:hAnsi="宋体" w:cs="宋体" w:hint="eastAsia"/>
          <w:bCs/>
          <w:sz w:val="24"/>
        </w:rPr>
        <w:t>预审文件以电子邮件的方式发送到</w:t>
      </w:r>
      <w:r>
        <w:rPr>
          <w:rFonts w:ascii="宋体" w:hAnsi="宋体" w:cs="宋体" w:hint="eastAsia"/>
          <w:bCs/>
          <w:sz w:val="24"/>
        </w:rPr>
        <w:t>申请人</w:t>
      </w:r>
      <w:r>
        <w:rPr>
          <w:rFonts w:ascii="宋体" w:hAnsi="宋体" w:cs="宋体" w:hint="eastAsia"/>
          <w:bCs/>
          <w:sz w:val="24"/>
        </w:rPr>
        <w:t>指定的邮箱中。</w:t>
      </w:r>
      <w:bookmarkEnd w:id="13"/>
    </w:p>
    <w:p w:rsidR="007F1F76" w:rsidRDefault="00B761A8">
      <w:pPr>
        <w:tabs>
          <w:tab w:val="left" w:pos="8460"/>
        </w:tabs>
        <w:spacing w:line="360" w:lineRule="auto"/>
        <w:ind w:firstLineChars="196" w:firstLine="470"/>
        <w:rPr>
          <w:rFonts w:ascii="宋体" w:hAnsi="宋体" w:cs="宋体"/>
          <w:bCs/>
          <w:sz w:val="24"/>
        </w:rPr>
      </w:pPr>
      <w:bookmarkStart w:id="14" w:name="_Toc16704"/>
      <w:bookmarkStart w:id="15" w:name="_Toc26451"/>
      <w:r>
        <w:rPr>
          <w:rFonts w:ascii="宋体" w:hAnsi="宋体" w:cs="宋体" w:hint="eastAsia"/>
          <w:bCs/>
          <w:sz w:val="24"/>
        </w:rPr>
        <w:t>收款单位</w:t>
      </w:r>
      <w:r>
        <w:rPr>
          <w:rFonts w:ascii="宋体" w:hAnsi="宋体" w:cs="宋体" w:hint="eastAsia"/>
          <w:bCs/>
          <w:sz w:val="24"/>
        </w:rPr>
        <w:t xml:space="preserve"> </w:t>
      </w:r>
      <w:r>
        <w:rPr>
          <w:rFonts w:ascii="宋体" w:hAnsi="宋体" w:cs="宋体" w:hint="eastAsia"/>
          <w:bCs/>
          <w:sz w:val="24"/>
        </w:rPr>
        <w:t>：</w:t>
      </w:r>
      <w:bookmarkEnd w:id="14"/>
      <w:bookmarkEnd w:id="15"/>
      <w:r>
        <w:rPr>
          <w:rFonts w:ascii="宋体" w:hAnsi="宋体" w:cs="宋体" w:hint="eastAsia"/>
          <w:bCs/>
          <w:sz w:val="24"/>
          <w:lang w:val="zh-CN"/>
        </w:rPr>
        <w:t>四川国际招标有限责任公司内蒙古分公司</w:t>
      </w:r>
    </w:p>
    <w:p w:rsidR="007F1F76" w:rsidRDefault="00B761A8">
      <w:pPr>
        <w:tabs>
          <w:tab w:val="left" w:pos="8460"/>
        </w:tabs>
        <w:spacing w:line="360" w:lineRule="auto"/>
        <w:ind w:firstLineChars="196" w:firstLine="470"/>
        <w:rPr>
          <w:rFonts w:ascii="宋体" w:hAnsi="宋体" w:cs="宋体"/>
          <w:bCs/>
          <w:sz w:val="24"/>
          <w:lang w:val="zh-CN"/>
        </w:rPr>
      </w:pPr>
      <w:bookmarkStart w:id="16" w:name="_Toc24331"/>
      <w:bookmarkStart w:id="17" w:name="_Toc5609"/>
      <w:r>
        <w:rPr>
          <w:rFonts w:ascii="宋体" w:hAnsi="宋体" w:cs="宋体" w:hint="eastAsia"/>
          <w:bCs/>
          <w:sz w:val="24"/>
        </w:rPr>
        <w:t>地</w:t>
      </w:r>
      <w:r>
        <w:rPr>
          <w:rFonts w:ascii="宋体" w:hAnsi="宋体" w:cs="宋体" w:hint="eastAsia"/>
          <w:bCs/>
          <w:sz w:val="24"/>
        </w:rPr>
        <w:t xml:space="preserve">    </w:t>
      </w:r>
      <w:r>
        <w:rPr>
          <w:rFonts w:ascii="宋体" w:hAnsi="宋体" w:cs="宋体" w:hint="eastAsia"/>
          <w:bCs/>
          <w:sz w:val="24"/>
        </w:rPr>
        <w:t>址</w:t>
      </w:r>
      <w:r>
        <w:rPr>
          <w:rFonts w:ascii="宋体" w:hAnsi="宋体" w:cs="宋体" w:hint="eastAsia"/>
          <w:bCs/>
          <w:sz w:val="24"/>
        </w:rPr>
        <w:t xml:space="preserve"> </w:t>
      </w:r>
      <w:r>
        <w:rPr>
          <w:rFonts w:ascii="宋体" w:hAnsi="宋体" w:cs="宋体" w:hint="eastAsia"/>
          <w:bCs/>
          <w:sz w:val="24"/>
        </w:rPr>
        <w:t>：</w:t>
      </w:r>
      <w:bookmarkEnd w:id="16"/>
      <w:bookmarkEnd w:id="17"/>
      <w:r>
        <w:rPr>
          <w:rFonts w:ascii="宋体" w:hAnsi="宋体" w:cs="宋体" w:hint="eastAsia"/>
          <w:bCs/>
          <w:sz w:val="24"/>
          <w:lang w:val="zh-CN"/>
        </w:rPr>
        <w:t>内蒙古自治区呼和浩特市赛罕区绿地腾飞大厦</w:t>
      </w:r>
      <w:r>
        <w:rPr>
          <w:rFonts w:ascii="宋体" w:hAnsi="宋体" w:cs="宋体" w:hint="eastAsia"/>
          <w:bCs/>
          <w:sz w:val="24"/>
          <w:lang w:val="zh-CN"/>
        </w:rPr>
        <w:t>E</w:t>
      </w:r>
      <w:r>
        <w:rPr>
          <w:rFonts w:ascii="宋体" w:hAnsi="宋体" w:cs="宋体" w:hint="eastAsia"/>
          <w:bCs/>
          <w:sz w:val="24"/>
          <w:lang w:val="zh-CN"/>
        </w:rPr>
        <w:t>座</w:t>
      </w:r>
      <w:r>
        <w:rPr>
          <w:rFonts w:ascii="宋体" w:hAnsi="宋体" w:cs="宋体" w:hint="eastAsia"/>
          <w:bCs/>
          <w:sz w:val="24"/>
          <w:lang w:val="zh-CN"/>
        </w:rPr>
        <w:t>2402</w:t>
      </w:r>
    </w:p>
    <w:p w:rsidR="007F1F76" w:rsidRDefault="00B761A8">
      <w:pPr>
        <w:tabs>
          <w:tab w:val="left" w:pos="8460"/>
        </w:tabs>
        <w:spacing w:line="360" w:lineRule="auto"/>
        <w:ind w:firstLineChars="196" w:firstLine="470"/>
        <w:rPr>
          <w:rFonts w:ascii="宋体" w:hAnsi="宋体" w:cs="宋体"/>
          <w:bCs/>
          <w:sz w:val="24"/>
        </w:rPr>
      </w:pPr>
      <w:bookmarkStart w:id="18" w:name="_Toc23367"/>
      <w:bookmarkStart w:id="19" w:name="_Toc29094"/>
      <w:r>
        <w:rPr>
          <w:rFonts w:ascii="宋体" w:hAnsi="宋体" w:cs="宋体" w:hint="eastAsia"/>
          <w:bCs/>
          <w:sz w:val="24"/>
        </w:rPr>
        <w:t>开户银行</w:t>
      </w:r>
      <w:r>
        <w:rPr>
          <w:rFonts w:ascii="宋体" w:hAnsi="宋体" w:cs="宋体" w:hint="eastAsia"/>
          <w:bCs/>
          <w:sz w:val="24"/>
        </w:rPr>
        <w:t xml:space="preserve"> </w:t>
      </w:r>
      <w:r>
        <w:rPr>
          <w:rFonts w:ascii="宋体" w:hAnsi="宋体" w:cs="宋体" w:hint="eastAsia"/>
          <w:bCs/>
          <w:sz w:val="24"/>
        </w:rPr>
        <w:t>：</w:t>
      </w:r>
      <w:bookmarkEnd w:id="18"/>
      <w:bookmarkEnd w:id="19"/>
      <w:r>
        <w:rPr>
          <w:rFonts w:ascii="宋体" w:hAnsi="宋体" w:cs="宋体" w:hint="eastAsia"/>
          <w:bCs/>
          <w:sz w:val="24"/>
        </w:rPr>
        <w:t>中国民生银行股份有限公司呼和浩特分行营业部</w:t>
      </w:r>
    </w:p>
    <w:p w:rsidR="007F1F76" w:rsidRDefault="00B761A8">
      <w:pPr>
        <w:tabs>
          <w:tab w:val="left" w:pos="8460"/>
        </w:tabs>
        <w:spacing w:line="360" w:lineRule="auto"/>
        <w:ind w:firstLineChars="196" w:firstLine="470"/>
        <w:rPr>
          <w:rFonts w:ascii="宋体" w:hAnsi="宋体" w:cs="宋体"/>
          <w:bCs/>
          <w:sz w:val="24"/>
        </w:rPr>
      </w:pPr>
      <w:bookmarkStart w:id="20" w:name="_Toc12840"/>
      <w:bookmarkStart w:id="21" w:name="_Toc18664"/>
      <w:proofErr w:type="gramStart"/>
      <w:r>
        <w:rPr>
          <w:rFonts w:ascii="宋体" w:hAnsi="宋体" w:cs="宋体" w:hint="eastAsia"/>
          <w:bCs/>
          <w:sz w:val="24"/>
        </w:rPr>
        <w:t>账</w:t>
      </w:r>
      <w:proofErr w:type="gramEnd"/>
      <w:r>
        <w:rPr>
          <w:rFonts w:ascii="宋体" w:hAnsi="宋体" w:cs="宋体" w:hint="eastAsia"/>
          <w:bCs/>
          <w:sz w:val="24"/>
        </w:rPr>
        <w:t xml:space="preserve">    </w:t>
      </w:r>
      <w:r>
        <w:rPr>
          <w:rFonts w:ascii="宋体" w:hAnsi="宋体" w:cs="宋体" w:hint="eastAsia"/>
          <w:bCs/>
          <w:sz w:val="24"/>
        </w:rPr>
        <w:t>号</w:t>
      </w:r>
      <w:r>
        <w:rPr>
          <w:rFonts w:ascii="宋体" w:hAnsi="宋体" w:cs="宋体" w:hint="eastAsia"/>
          <w:bCs/>
          <w:sz w:val="24"/>
        </w:rPr>
        <w:t xml:space="preserve"> </w:t>
      </w:r>
      <w:r>
        <w:rPr>
          <w:rFonts w:ascii="宋体" w:hAnsi="宋体" w:cs="宋体" w:hint="eastAsia"/>
          <w:bCs/>
          <w:sz w:val="24"/>
        </w:rPr>
        <w:t>：</w:t>
      </w:r>
      <w:bookmarkEnd w:id="20"/>
      <w:bookmarkEnd w:id="21"/>
      <w:r>
        <w:rPr>
          <w:rFonts w:ascii="宋体" w:hAnsi="宋体" w:cs="宋体" w:hint="eastAsia"/>
          <w:bCs/>
          <w:sz w:val="24"/>
        </w:rPr>
        <w:t>630788039</w:t>
      </w:r>
    </w:p>
    <w:p w:rsidR="007F1F76" w:rsidRDefault="00B761A8">
      <w:pPr>
        <w:tabs>
          <w:tab w:val="left" w:pos="8460"/>
        </w:tabs>
        <w:spacing w:line="360" w:lineRule="auto"/>
        <w:ind w:firstLineChars="196" w:firstLine="470"/>
        <w:rPr>
          <w:rFonts w:ascii="宋体" w:hAnsi="宋体" w:cs="宋体"/>
          <w:bCs/>
          <w:sz w:val="24"/>
        </w:rPr>
      </w:pPr>
      <w:bookmarkStart w:id="22" w:name="_Toc28541"/>
      <w:bookmarkStart w:id="23" w:name="_Toc5860"/>
      <w:r>
        <w:rPr>
          <w:rFonts w:ascii="宋体" w:hAnsi="宋体" w:cs="宋体" w:hint="eastAsia"/>
          <w:bCs/>
          <w:sz w:val="24"/>
        </w:rPr>
        <w:t>行</w:t>
      </w:r>
      <w:r>
        <w:rPr>
          <w:rFonts w:ascii="宋体" w:hAnsi="宋体" w:cs="宋体" w:hint="eastAsia"/>
          <w:bCs/>
          <w:sz w:val="24"/>
        </w:rPr>
        <w:t xml:space="preserve">    </w:t>
      </w:r>
      <w:r>
        <w:rPr>
          <w:rFonts w:ascii="宋体" w:hAnsi="宋体" w:cs="宋体" w:hint="eastAsia"/>
          <w:bCs/>
          <w:sz w:val="24"/>
        </w:rPr>
        <w:t>号</w:t>
      </w:r>
      <w:r>
        <w:rPr>
          <w:rFonts w:ascii="宋体" w:hAnsi="宋体" w:cs="宋体" w:hint="eastAsia"/>
          <w:bCs/>
          <w:sz w:val="24"/>
        </w:rPr>
        <w:t xml:space="preserve"> </w:t>
      </w:r>
      <w:r>
        <w:rPr>
          <w:rFonts w:ascii="宋体" w:hAnsi="宋体" w:cs="宋体" w:hint="eastAsia"/>
          <w:bCs/>
          <w:sz w:val="24"/>
        </w:rPr>
        <w:t>：</w:t>
      </w:r>
      <w:bookmarkEnd w:id="22"/>
      <w:bookmarkEnd w:id="23"/>
      <w:r>
        <w:rPr>
          <w:rFonts w:ascii="宋体" w:hAnsi="宋体" w:cs="宋体" w:hint="eastAsia"/>
          <w:bCs/>
          <w:sz w:val="24"/>
        </w:rPr>
        <w:t>305191064019</w:t>
      </w:r>
    </w:p>
    <w:p w:rsidR="007F1F76" w:rsidRDefault="00B761A8">
      <w:pPr>
        <w:tabs>
          <w:tab w:val="left" w:pos="8460"/>
        </w:tabs>
        <w:spacing w:line="360" w:lineRule="auto"/>
        <w:ind w:firstLineChars="196" w:firstLine="470"/>
        <w:rPr>
          <w:rFonts w:ascii="宋体" w:hAnsi="宋体" w:cs="宋体"/>
          <w:bCs/>
          <w:sz w:val="24"/>
        </w:rPr>
      </w:pPr>
      <w:bookmarkStart w:id="24" w:name="_Toc20887"/>
      <w:bookmarkStart w:id="25" w:name="_Toc10759"/>
      <w:r>
        <w:rPr>
          <w:rFonts w:ascii="宋体" w:hAnsi="宋体" w:cs="宋体" w:hint="eastAsia"/>
          <w:bCs/>
          <w:sz w:val="24"/>
        </w:rPr>
        <w:t>联</w:t>
      </w:r>
      <w:r>
        <w:rPr>
          <w:rFonts w:ascii="宋体" w:hAnsi="宋体" w:cs="宋体" w:hint="eastAsia"/>
          <w:bCs/>
          <w:sz w:val="24"/>
        </w:rPr>
        <w:t xml:space="preserve"> </w:t>
      </w:r>
      <w:r>
        <w:rPr>
          <w:rFonts w:ascii="宋体" w:hAnsi="宋体" w:cs="宋体" w:hint="eastAsia"/>
          <w:bCs/>
          <w:sz w:val="24"/>
        </w:rPr>
        <w:t>系</w:t>
      </w:r>
      <w:r>
        <w:rPr>
          <w:rFonts w:ascii="宋体" w:hAnsi="宋体" w:cs="宋体" w:hint="eastAsia"/>
          <w:bCs/>
          <w:sz w:val="24"/>
        </w:rPr>
        <w:t xml:space="preserve"> </w:t>
      </w:r>
      <w:r>
        <w:rPr>
          <w:rFonts w:ascii="宋体" w:hAnsi="宋体" w:cs="宋体" w:hint="eastAsia"/>
          <w:bCs/>
          <w:sz w:val="24"/>
        </w:rPr>
        <w:t>人</w:t>
      </w:r>
      <w:r>
        <w:rPr>
          <w:rFonts w:ascii="宋体" w:hAnsi="宋体" w:cs="宋体" w:hint="eastAsia"/>
          <w:bCs/>
          <w:sz w:val="24"/>
        </w:rPr>
        <w:t xml:space="preserve"> </w:t>
      </w:r>
      <w:r>
        <w:rPr>
          <w:rFonts w:ascii="宋体" w:hAnsi="宋体" w:cs="宋体" w:hint="eastAsia"/>
          <w:bCs/>
          <w:sz w:val="24"/>
        </w:rPr>
        <w:t>：</w:t>
      </w:r>
      <w:bookmarkEnd w:id="24"/>
      <w:bookmarkEnd w:id="25"/>
      <w:r>
        <w:rPr>
          <w:rFonts w:ascii="宋体" w:hAnsi="宋体" w:cs="宋体" w:hint="eastAsia"/>
          <w:bCs/>
          <w:sz w:val="24"/>
        </w:rPr>
        <w:t>赵女士、郑女士</w:t>
      </w:r>
    </w:p>
    <w:p w:rsidR="007F1F76" w:rsidRDefault="00B761A8">
      <w:pPr>
        <w:tabs>
          <w:tab w:val="left" w:pos="8460"/>
        </w:tabs>
        <w:spacing w:line="360" w:lineRule="auto"/>
        <w:ind w:firstLineChars="196" w:firstLine="470"/>
        <w:rPr>
          <w:rFonts w:ascii="宋体" w:hAnsi="宋体" w:cs="宋体"/>
          <w:bCs/>
          <w:sz w:val="24"/>
        </w:rPr>
      </w:pPr>
      <w:bookmarkStart w:id="26" w:name="_Toc5050"/>
      <w:bookmarkStart w:id="27" w:name="_Toc14715"/>
      <w:r>
        <w:rPr>
          <w:rFonts w:ascii="宋体" w:hAnsi="宋体" w:cs="宋体" w:hint="eastAsia"/>
          <w:bCs/>
          <w:sz w:val="24"/>
        </w:rPr>
        <w:t>联系电话</w:t>
      </w:r>
      <w:r>
        <w:rPr>
          <w:rFonts w:ascii="宋体" w:hAnsi="宋体" w:cs="宋体" w:hint="eastAsia"/>
          <w:bCs/>
          <w:sz w:val="24"/>
        </w:rPr>
        <w:t xml:space="preserve"> </w:t>
      </w:r>
      <w:r>
        <w:rPr>
          <w:rFonts w:ascii="宋体" w:hAnsi="宋体" w:cs="宋体" w:hint="eastAsia"/>
          <w:bCs/>
          <w:sz w:val="24"/>
        </w:rPr>
        <w:t>：</w:t>
      </w:r>
      <w:bookmarkEnd w:id="26"/>
      <w:bookmarkEnd w:id="27"/>
      <w:r>
        <w:rPr>
          <w:rFonts w:ascii="宋体" w:hAnsi="宋体" w:cs="宋体" w:hint="eastAsia"/>
          <w:bCs/>
          <w:sz w:val="24"/>
        </w:rPr>
        <w:t>0471-32</w:t>
      </w:r>
      <w:r>
        <w:rPr>
          <w:rFonts w:ascii="宋体" w:hAnsi="宋体" w:cs="宋体" w:hint="eastAsia"/>
          <w:bCs/>
          <w:sz w:val="24"/>
        </w:rPr>
        <w:t>92300</w:t>
      </w:r>
    </w:p>
    <w:p w:rsidR="007F1F76" w:rsidRDefault="00B761A8">
      <w:pPr>
        <w:tabs>
          <w:tab w:val="left" w:pos="8460"/>
        </w:tabs>
        <w:spacing w:line="360" w:lineRule="auto"/>
        <w:ind w:firstLineChars="196" w:firstLine="470"/>
        <w:outlineLvl w:val="0"/>
        <w:rPr>
          <w:rFonts w:ascii="宋体" w:hAnsi="宋体" w:cs="宋体"/>
          <w:sz w:val="24"/>
        </w:rPr>
      </w:pPr>
      <w:r>
        <w:rPr>
          <w:rFonts w:ascii="宋体" w:hAnsi="宋体" w:cs="宋体" w:hint="eastAsia"/>
          <w:sz w:val="24"/>
        </w:rPr>
        <w:t xml:space="preserve"> </w:t>
      </w:r>
      <w:bookmarkStart w:id="28" w:name="_Toc7597"/>
      <w:r>
        <w:rPr>
          <w:rFonts w:ascii="宋体" w:hAnsi="宋体" w:cs="宋体" w:hint="eastAsia"/>
          <w:sz w:val="24"/>
        </w:rPr>
        <w:t>3</w:t>
      </w:r>
      <w:r>
        <w:rPr>
          <w:rFonts w:ascii="宋体" w:hAnsi="宋体" w:cs="宋体" w:hint="eastAsia"/>
          <w:sz w:val="24"/>
        </w:rPr>
        <w:t>、邮购</w:t>
      </w:r>
      <w:r>
        <w:rPr>
          <w:rFonts w:ascii="宋体" w:hAnsi="宋体" w:cs="宋体" w:hint="eastAsia"/>
          <w:sz w:val="24"/>
        </w:rPr>
        <w:t>资格预审文件</w:t>
      </w:r>
      <w:r>
        <w:rPr>
          <w:rFonts w:ascii="宋体" w:hAnsi="宋体" w:cs="宋体" w:hint="eastAsia"/>
          <w:sz w:val="24"/>
        </w:rPr>
        <w:t>的，需另加手续费（含邮费）</w:t>
      </w:r>
      <w:r>
        <w:rPr>
          <w:rFonts w:ascii="宋体" w:hAnsi="宋体" w:cs="宋体" w:hint="eastAsia"/>
          <w:sz w:val="24"/>
        </w:rPr>
        <w:t>100</w:t>
      </w:r>
      <w:r>
        <w:rPr>
          <w:rFonts w:ascii="宋体" w:hAnsi="宋体" w:cs="宋体" w:hint="eastAsia"/>
          <w:sz w:val="24"/>
        </w:rPr>
        <w:t>元。代理机构在收到邮购款（含手续费）后</w:t>
      </w:r>
      <w:r>
        <w:rPr>
          <w:rFonts w:ascii="宋体" w:hAnsi="宋体" w:cs="宋体" w:hint="eastAsia"/>
          <w:sz w:val="24"/>
        </w:rPr>
        <w:t>2</w:t>
      </w:r>
      <w:r>
        <w:rPr>
          <w:rFonts w:ascii="宋体" w:hAnsi="宋体" w:cs="宋体" w:hint="eastAsia"/>
          <w:sz w:val="24"/>
        </w:rPr>
        <w:t>日内寄送。</w:t>
      </w:r>
      <w:bookmarkEnd w:id="28"/>
    </w:p>
    <w:p w:rsidR="007F1F76" w:rsidRDefault="00B761A8">
      <w:pPr>
        <w:tabs>
          <w:tab w:val="left" w:pos="8460"/>
        </w:tabs>
        <w:spacing w:line="360" w:lineRule="auto"/>
        <w:ind w:firstLineChars="196" w:firstLine="472"/>
        <w:outlineLvl w:val="0"/>
        <w:rPr>
          <w:rFonts w:ascii="宋体" w:hAnsi="宋体" w:cs="宋体"/>
          <w:b/>
          <w:bCs/>
          <w:sz w:val="24"/>
        </w:rPr>
      </w:pPr>
      <w:bookmarkStart w:id="29" w:name="_Toc20129"/>
      <w:r>
        <w:rPr>
          <w:rFonts w:ascii="宋体" w:hAnsi="宋体" w:cs="宋体" w:hint="eastAsia"/>
          <w:b/>
          <w:bCs/>
          <w:sz w:val="24"/>
        </w:rPr>
        <w:t>九、资格预审申请文件的递交</w:t>
      </w:r>
      <w:bookmarkEnd w:id="29"/>
    </w:p>
    <w:p w:rsidR="007F1F76" w:rsidRDefault="00B761A8">
      <w:pPr>
        <w:tabs>
          <w:tab w:val="left" w:pos="8460"/>
        </w:tabs>
        <w:spacing w:line="360" w:lineRule="auto"/>
        <w:ind w:firstLineChars="200" w:firstLine="480"/>
        <w:outlineLvl w:val="0"/>
        <w:rPr>
          <w:rFonts w:ascii="宋体" w:hAnsi="宋体" w:cs="宋体"/>
          <w:sz w:val="24"/>
        </w:rPr>
      </w:pPr>
      <w:bookmarkStart w:id="30" w:name="_Toc29544"/>
      <w:r>
        <w:rPr>
          <w:rFonts w:ascii="宋体" w:hAnsi="宋体" w:cs="宋体" w:hint="eastAsia"/>
          <w:sz w:val="24"/>
        </w:rPr>
        <w:t>1</w:t>
      </w:r>
      <w:r>
        <w:rPr>
          <w:rFonts w:ascii="宋体" w:hAnsi="宋体" w:cs="宋体" w:hint="eastAsia"/>
          <w:sz w:val="24"/>
        </w:rPr>
        <w:t>、</w:t>
      </w:r>
      <w:r>
        <w:rPr>
          <w:rFonts w:ascii="宋体" w:hAnsi="宋体" w:cs="宋体" w:hint="eastAsia"/>
          <w:sz w:val="24"/>
        </w:rPr>
        <w:t>递交资格预审</w:t>
      </w:r>
      <w:r>
        <w:rPr>
          <w:rFonts w:ascii="宋体" w:hAnsi="宋体" w:cs="宋体" w:hint="eastAsia"/>
          <w:sz w:val="24"/>
        </w:rPr>
        <w:t>申请文件截止时间：</w:t>
      </w:r>
      <w:r>
        <w:rPr>
          <w:rFonts w:ascii="宋体" w:hAnsi="宋体" w:cs="宋体" w:hint="eastAsia"/>
          <w:sz w:val="24"/>
        </w:rPr>
        <w:t>2021</w:t>
      </w:r>
      <w:r>
        <w:rPr>
          <w:rFonts w:ascii="宋体" w:hAnsi="宋体" w:cs="宋体" w:hint="eastAsia"/>
          <w:sz w:val="24"/>
        </w:rPr>
        <w:t>年</w:t>
      </w:r>
      <w:r>
        <w:rPr>
          <w:rFonts w:ascii="宋体" w:hAnsi="宋体" w:cs="宋体" w:hint="eastAsia"/>
          <w:sz w:val="24"/>
        </w:rPr>
        <w:t>7</w:t>
      </w:r>
      <w:r>
        <w:rPr>
          <w:rFonts w:ascii="宋体" w:hAnsi="宋体" w:cs="宋体" w:hint="eastAsia"/>
          <w:sz w:val="24"/>
        </w:rPr>
        <w:t>月</w:t>
      </w:r>
      <w:r>
        <w:rPr>
          <w:rFonts w:ascii="宋体" w:hAnsi="宋体" w:cs="宋体" w:hint="eastAsia"/>
          <w:sz w:val="24"/>
        </w:rPr>
        <w:t>14</w:t>
      </w:r>
      <w:r>
        <w:rPr>
          <w:rFonts w:ascii="宋体" w:hAnsi="宋体" w:cs="宋体" w:hint="eastAsia"/>
          <w:sz w:val="24"/>
        </w:rPr>
        <w:t>日</w:t>
      </w:r>
      <w:r>
        <w:rPr>
          <w:rFonts w:ascii="宋体" w:hAnsi="宋体" w:cs="宋体" w:hint="eastAsia"/>
          <w:sz w:val="24"/>
        </w:rPr>
        <w:t>9:00</w:t>
      </w:r>
      <w:r>
        <w:rPr>
          <w:rFonts w:ascii="宋体" w:hAnsi="宋体" w:cs="宋体" w:hint="eastAsia"/>
          <w:sz w:val="24"/>
        </w:rPr>
        <w:t>时</w:t>
      </w:r>
      <w:r>
        <w:rPr>
          <w:rFonts w:ascii="宋体" w:hAnsi="宋体" w:cs="宋体" w:hint="eastAsia"/>
          <w:sz w:val="24"/>
        </w:rPr>
        <w:t>（北京时间）。</w:t>
      </w:r>
      <w:r>
        <w:rPr>
          <w:rFonts w:ascii="宋体" w:hAnsi="宋体" w:cs="宋体" w:hint="eastAsia"/>
          <w:sz w:val="24"/>
        </w:rPr>
        <w:t>申请人</w:t>
      </w:r>
      <w:r>
        <w:rPr>
          <w:rFonts w:ascii="宋体" w:hAnsi="宋体" w:cs="宋体" w:hint="eastAsia"/>
          <w:sz w:val="24"/>
        </w:rPr>
        <w:t>须在申请文件截止时间前递交资格预审申请文件。</w:t>
      </w:r>
      <w:bookmarkEnd w:id="30"/>
    </w:p>
    <w:p w:rsidR="007F1F76" w:rsidRDefault="00B761A8">
      <w:pPr>
        <w:tabs>
          <w:tab w:val="left" w:pos="8460"/>
        </w:tabs>
        <w:spacing w:line="360" w:lineRule="auto"/>
        <w:ind w:firstLineChars="200" w:firstLine="480"/>
        <w:outlineLvl w:val="0"/>
        <w:rPr>
          <w:rFonts w:ascii="宋体" w:hAnsi="宋体" w:cs="宋体"/>
          <w:sz w:val="24"/>
        </w:rPr>
      </w:pPr>
      <w:bookmarkStart w:id="31" w:name="_Toc27486"/>
      <w:r>
        <w:rPr>
          <w:rFonts w:ascii="宋体" w:hAnsi="宋体" w:cs="宋体" w:hint="eastAsia"/>
          <w:sz w:val="24"/>
        </w:rPr>
        <w:t>2</w:t>
      </w:r>
      <w:r>
        <w:rPr>
          <w:rFonts w:ascii="宋体" w:hAnsi="宋体" w:cs="宋体" w:hint="eastAsia"/>
          <w:sz w:val="24"/>
        </w:rPr>
        <w:t>、递交地点：</w:t>
      </w:r>
      <w:bookmarkEnd w:id="31"/>
      <w:r>
        <w:rPr>
          <w:rFonts w:ascii="宋体" w:hAnsi="宋体" w:hint="eastAsia"/>
          <w:sz w:val="24"/>
        </w:rPr>
        <w:t>内蒙古自治区呼和浩特市赛罕区绿地腾飞大厦</w:t>
      </w:r>
      <w:r>
        <w:rPr>
          <w:rFonts w:ascii="宋体" w:hAnsi="宋体" w:hint="eastAsia"/>
          <w:sz w:val="24"/>
        </w:rPr>
        <w:t>E</w:t>
      </w:r>
      <w:r>
        <w:rPr>
          <w:rFonts w:ascii="宋体" w:hAnsi="宋体" w:hint="eastAsia"/>
          <w:sz w:val="24"/>
        </w:rPr>
        <w:t>座</w:t>
      </w:r>
      <w:r>
        <w:rPr>
          <w:rFonts w:ascii="宋体" w:hAnsi="宋体" w:hint="eastAsia"/>
          <w:sz w:val="24"/>
        </w:rPr>
        <w:t>24</w:t>
      </w:r>
      <w:r>
        <w:rPr>
          <w:rFonts w:ascii="宋体" w:hAnsi="宋体" w:hint="eastAsia"/>
          <w:sz w:val="24"/>
        </w:rPr>
        <w:t>层</w:t>
      </w:r>
      <w:r>
        <w:rPr>
          <w:rFonts w:ascii="宋体" w:hAnsi="宋体" w:hint="eastAsia"/>
          <w:sz w:val="24"/>
        </w:rPr>
        <w:t>2402</w:t>
      </w:r>
      <w:r>
        <w:rPr>
          <w:rFonts w:ascii="宋体" w:hAnsi="宋体" w:hint="eastAsia"/>
          <w:sz w:val="24"/>
        </w:rPr>
        <w:t>会议室</w:t>
      </w:r>
      <w:r>
        <w:rPr>
          <w:rFonts w:ascii="宋体" w:hAnsi="宋体" w:cs="宋体" w:hint="eastAsia"/>
          <w:sz w:val="24"/>
        </w:rPr>
        <w:t xml:space="preserve"> </w:t>
      </w:r>
    </w:p>
    <w:p w:rsidR="007F1F76" w:rsidRDefault="00B761A8">
      <w:pPr>
        <w:tabs>
          <w:tab w:val="left" w:pos="8460"/>
        </w:tabs>
        <w:spacing w:line="360" w:lineRule="auto"/>
        <w:ind w:firstLineChars="200" w:firstLine="480"/>
        <w:outlineLvl w:val="0"/>
        <w:rPr>
          <w:rFonts w:ascii="宋体" w:hAnsi="宋体" w:cs="宋体"/>
          <w:sz w:val="24"/>
        </w:rPr>
      </w:pPr>
      <w:bookmarkStart w:id="32" w:name="_Toc26889"/>
      <w:r>
        <w:rPr>
          <w:rFonts w:ascii="宋体" w:hAnsi="宋体" w:cs="宋体" w:hint="eastAsia"/>
          <w:sz w:val="24"/>
        </w:rPr>
        <w:t>3</w:t>
      </w:r>
      <w:r>
        <w:rPr>
          <w:rFonts w:ascii="宋体" w:hAnsi="宋体" w:cs="宋体" w:hint="eastAsia"/>
          <w:sz w:val="24"/>
        </w:rPr>
        <w:t>、递交要求：资格预审申请文件须密封后提交，封套应按资格预审文件要求写明必要的内容。逾期送达或未送达到指定地点或未按要求密封，</w:t>
      </w:r>
      <w:r>
        <w:rPr>
          <w:rFonts w:ascii="宋体" w:hAnsi="宋体" w:cs="宋体" w:hint="eastAsia"/>
          <w:sz w:val="24"/>
        </w:rPr>
        <w:t>招标</w:t>
      </w:r>
      <w:r>
        <w:rPr>
          <w:rFonts w:ascii="宋体" w:hAnsi="宋体" w:cs="宋体" w:hint="eastAsia"/>
          <w:sz w:val="24"/>
        </w:rPr>
        <w:t>代理机构不予受理。</w:t>
      </w:r>
      <w:bookmarkEnd w:id="32"/>
    </w:p>
    <w:p w:rsidR="007F1F76" w:rsidRDefault="00B761A8">
      <w:pPr>
        <w:tabs>
          <w:tab w:val="left" w:pos="8460"/>
        </w:tabs>
        <w:spacing w:line="360" w:lineRule="auto"/>
        <w:ind w:firstLineChars="196" w:firstLine="470"/>
        <w:rPr>
          <w:rFonts w:ascii="宋体" w:hAnsi="宋体"/>
          <w:sz w:val="24"/>
        </w:rPr>
      </w:pPr>
      <w:r>
        <w:rPr>
          <w:rFonts w:ascii="宋体" w:hAnsi="宋体" w:cs="宋体" w:hint="eastAsia"/>
          <w:sz w:val="24"/>
        </w:rPr>
        <w:t>资格预审</w:t>
      </w:r>
      <w:r>
        <w:rPr>
          <w:rFonts w:ascii="宋体" w:hAnsi="宋体" w:cs="宋体" w:hint="eastAsia"/>
          <w:sz w:val="24"/>
        </w:rPr>
        <w:t>申请文件</w:t>
      </w:r>
      <w:r>
        <w:rPr>
          <w:rFonts w:ascii="宋体" w:hAnsi="宋体" w:hint="eastAsia"/>
          <w:sz w:val="24"/>
        </w:rPr>
        <w:t>递交方式可采用现场递交或邮寄送达，采用邮寄送达的，具体要求如下：</w:t>
      </w:r>
    </w:p>
    <w:p w:rsidR="007F1F76" w:rsidRDefault="00B761A8">
      <w:pPr>
        <w:tabs>
          <w:tab w:val="left" w:pos="8460"/>
        </w:tabs>
        <w:spacing w:line="360" w:lineRule="auto"/>
        <w:ind w:firstLineChars="196" w:firstLine="47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w:t>
      </w:r>
      <w:r>
        <w:rPr>
          <w:rFonts w:ascii="宋体" w:hAnsi="宋体" w:cs="宋体" w:hint="eastAsia"/>
          <w:sz w:val="24"/>
        </w:rPr>
        <w:t>资格预审</w:t>
      </w:r>
      <w:r>
        <w:rPr>
          <w:rFonts w:ascii="宋体" w:hAnsi="宋体" w:cs="宋体" w:hint="eastAsia"/>
          <w:sz w:val="24"/>
        </w:rPr>
        <w:t>申请文件</w:t>
      </w:r>
      <w:r>
        <w:rPr>
          <w:rFonts w:ascii="宋体" w:hAnsi="宋体" w:hint="eastAsia"/>
          <w:sz w:val="24"/>
        </w:rPr>
        <w:t>的送达时间，以招标代理机构签收时间为准。迟于</w:t>
      </w:r>
      <w:r>
        <w:rPr>
          <w:rFonts w:ascii="宋体" w:hAnsi="宋体" w:cs="宋体" w:hint="eastAsia"/>
          <w:sz w:val="24"/>
        </w:rPr>
        <w:t>资格预审</w:t>
      </w:r>
      <w:r>
        <w:rPr>
          <w:rFonts w:ascii="宋体" w:hAnsi="宋体" w:cs="宋体" w:hint="eastAsia"/>
          <w:sz w:val="24"/>
        </w:rPr>
        <w:t>申请文件</w:t>
      </w:r>
      <w:r>
        <w:rPr>
          <w:rFonts w:ascii="宋体" w:hAnsi="宋体" w:hint="eastAsia"/>
          <w:sz w:val="24"/>
        </w:rPr>
        <w:t>截止时间送达的，招标代理机构将予以拒收。</w:t>
      </w:r>
    </w:p>
    <w:p w:rsidR="007F1F76" w:rsidRDefault="00B761A8">
      <w:pPr>
        <w:tabs>
          <w:tab w:val="left" w:pos="8460"/>
        </w:tabs>
        <w:spacing w:line="360" w:lineRule="auto"/>
        <w:ind w:firstLineChars="196" w:firstLine="47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w:t>
      </w:r>
      <w:r>
        <w:rPr>
          <w:rFonts w:ascii="宋体" w:hAnsi="宋体" w:hint="eastAsia"/>
          <w:sz w:val="24"/>
        </w:rPr>
        <w:t>申请</w:t>
      </w:r>
      <w:r>
        <w:rPr>
          <w:rFonts w:ascii="宋体" w:hAnsi="宋体" w:hint="eastAsia"/>
          <w:sz w:val="24"/>
        </w:rPr>
        <w:t>人应充分考虑</w:t>
      </w:r>
      <w:r>
        <w:rPr>
          <w:rFonts w:ascii="宋体" w:hAnsi="宋体" w:cs="宋体" w:hint="eastAsia"/>
          <w:sz w:val="24"/>
        </w:rPr>
        <w:t>资格预审</w:t>
      </w:r>
      <w:r>
        <w:rPr>
          <w:rFonts w:ascii="宋体" w:hAnsi="宋体" w:cs="宋体" w:hint="eastAsia"/>
          <w:sz w:val="24"/>
        </w:rPr>
        <w:t>申请文件</w:t>
      </w:r>
      <w:r>
        <w:rPr>
          <w:rFonts w:ascii="宋体" w:hAnsi="宋体" w:hint="eastAsia"/>
          <w:sz w:val="24"/>
        </w:rPr>
        <w:t>寄出至送达所需要的时间，邮寄方式由</w:t>
      </w:r>
      <w:r>
        <w:rPr>
          <w:rFonts w:ascii="宋体" w:hAnsi="宋体" w:hint="eastAsia"/>
          <w:sz w:val="24"/>
        </w:rPr>
        <w:t>申请人</w:t>
      </w:r>
      <w:r>
        <w:rPr>
          <w:rFonts w:ascii="宋体" w:hAnsi="宋体" w:hint="eastAsia"/>
          <w:sz w:val="24"/>
        </w:rPr>
        <w:t>自主选择，</w:t>
      </w:r>
      <w:r>
        <w:rPr>
          <w:rFonts w:ascii="宋体" w:hAnsi="宋体" w:hint="eastAsia"/>
          <w:sz w:val="24"/>
        </w:rPr>
        <w:t>申请</w:t>
      </w:r>
      <w:r>
        <w:rPr>
          <w:rFonts w:ascii="宋体" w:hAnsi="宋体" w:hint="eastAsia"/>
          <w:sz w:val="24"/>
        </w:rPr>
        <w:t>人应自行核实邮件到达情况。由于物流等原因导致</w:t>
      </w:r>
      <w:r>
        <w:rPr>
          <w:rFonts w:ascii="宋体" w:hAnsi="宋体" w:cs="宋体" w:hint="eastAsia"/>
          <w:sz w:val="24"/>
        </w:rPr>
        <w:t>资格预审</w:t>
      </w:r>
      <w:r>
        <w:rPr>
          <w:rFonts w:ascii="宋体" w:hAnsi="宋体" w:cs="宋体" w:hint="eastAsia"/>
          <w:sz w:val="24"/>
        </w:rPr>
        <w:t>申请文件</w:t>
      </w:r>
      <w:r>
        <w:rPr>
          <w:rFonts w:ascii="宋体" w:hAnsi="宋体" w:hint="eastAsia"/>
          <w:sz w:val="24"/>
        </w:rPr>
        <w:t>迟于</w:t>
      </w:r>
      <w:r>
        <w:rPr>
          <w:rFonts w:ascii="宋体" w:hAnsi="宋体" w:cs="宋体" w:hint="eastAsia"/>
          <w:sz w:val="24"/>
        </w:rPr>
        <w:t>递交资格预审</w:t>
      </w:r>
      <w:r>
        <w:rPr>
          <w:rFonts w:ascii="宋体" w:hAnsi="宋体" w:cs="宋体" w:hint="eastAsia"/>
          <w:sz w:val="24"/>
        </w:rPr>
        <w:t>申请文件截止时间</w:t>
      </w:r>
      <w:r>
        <w:rPr>
          <w:rFonts w:ascii="宋体" w:hAnsi="宋体" w:hint="eastAsia"/>
          <w:sz w:val="24"/>
        </w:rPr>
        <w:t>送达的，将予以拒收。</w:t>
      </w:r>
    </w:p>
    <w:p w:rsidR="007F1F76" w:rsidRDefault="00B761A8">
      <w:pPr>
        <w:tabs>
          <w:tab w:val="left" w:pos="8460"/>
        </w:tabs>
        <w:spacing w:line="360" w:lineRule="auto"/>
        <w:ind w:firstLineChars="196" w:firstLine="47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）投标人邮寄</w:t>
      </w:r>
      <w:r>
        <w:rPr>
          <w:rFonts w:ascii="宋体" w:hAnsi="宋体" w:cs="宋体" w:hint="eastAsia"/>
          <w:sz w:val="24"/>
        </w:rPr>
        <w:t>资格预审</w:t>
      </w:r>
      <w:r>
        <w:rPr>
          <w:rFonts w:ascii="宋体" w:hAnsi="宋体" w:cs="宋体" w:hint="eastAsia"/>
          <w:sz w:val="24"/>
        </w:rPr>
        <w:t>申请</w:t>
      </w:r>
      <w:r>
        <w:rPr>
          <w:rFonts w:ascii="宋体" w:hAnsi="宋体" w:hint="eastAsia"/>
          <w:sz w:val="24"/>
        </w:rPr>
        <w:t>文件时，应按</w:t>
      </w:r>
      <w:r>
        <w:rPr>
          <w:rFonts w:ascii="宋体" w:hAnsi="宋体" w:hint="eastAsia"/>
          <w:sz w:val="24"/>
        </w:rPr>
        <w:t>资格预审</w:t>
      </w:r>
      <w:r>
        <w:rPr>
          <w:rFonts w:ascii="宋体" w:hAnsi="宋体" w:hint="eastAsia"/>
          <w:sz w:val="24"/>
        </w:rPr>
        <w:t>文件的要求进行密封和加固，以防</w:t>
      </w:r>
      <w:r>
        <w:rPr>
          <w:rFonts w:ascii="宋体" w:hAnsi="宋体" w:hint="eastAsia"/>
          <w:sz w:val="24"/>
        </w:rPr>
        <w:lastRenderedPageBreak/>
        <w:t>密封受到破损，如果发生破损、丢失等情况，由</w:t>
      </w:r>
      <w:r>
        <w:rPr>
          <w:rFonts w:ascii="宋体" w:hAnsi="宋体" w:hint="eastAsia"/>
          <w:sz w:val="24"/>
        </w:rPr>
        <w:t>申请</w:t>
      </w:r>
      <w:r>
        <w:rPr>
          <w:rFonts w:ascii="宋体" w:hAnsi="宋体" w:hint="eastAsia"/>
          <w:sz w:val="24"/>
        </w:rPr>
        <w:t>人自行负责。在邮寄封页不予写明公司名称，防止</w:t>
      </w:r>
      <w:r>
        <w:rPr>
          <w:rFonts w:ascii="宋体" w:hAnsi="宋体" w:hint="eastAsia"/>
          <w:sz w:val="24"/>
        </w:rPr>
        <w:t>资格预审</w:t>
      </w:r>
      <w:r>
        <w:rPr>
          <w:rFonts w:ascii="宋体" w:hAnsi="宋体" w:hint="eastAsia"/>
          <w:sz w:val="24"/>
        </w:rPr>
        <w:t>信息泄露。</w:t>
      </w:r>
    </w:p>
    <w:p w:rsidR="007F1F76" w:rsidRDefault="00B761A8">
      <w:pPr>
        <w:spacing w:line="360" w:lineRule="auto"/>
        <w:ind w:firstLineChars="150" w:firstLine="36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）邮寄地址：内蒙古自治区呼和浩特市赛罕区绿地腾飞大厦</w:t>
      </w:r>
      <w:r>
        <w:rPr>
          <w:rFonts w:ascii="宋体" w:hAnsi="宋体" w:hint="eastAsia"/>
          <w:sz w:val="24"/>
        </w:rPr>
        <w:t>E</w:t>
      </w:r>
      <w:r>
        <w:rPr>
          <w:rFonts w:ascii="宋体" w:hAnsi="宋体" w:hint="eastAsia"/>
          <w:sz w:val="24"/>
        </w:rPr>
        <w:t>座</w:t>
      </w:r>
      <w:r>
        <w:rPr>
          <w:rFonts w:ascii="宋体" w:hAnsi="宋体" w:hint="eastAsia"/>
          <w:sz w:val="24"/>
        </w:rPr>
        <w:t>24</w:t>
      </w:r>
      <w:r>
        <w:rPr>
          <w:rFonts w:ascii="宋体" w:hAnsi="宋体" w:hint="eastAsia"/>
          <w:sz w:val="24"/>
        </w:rPr>
        <w:t>层</w:t>
      </w:r>
      <w:r>
        <w:rPr>
          <w:rFonts w:ascii="宋体" w:hAnsi="宋体" w:hint="eastAsia"/>
          <w:sz w:val="24"/>
        </w:rPr>
        <w:t>2402</w:t>
      </w:r>
      <w:r>
        <w:rPr>
          <w:rFonts w:ascii="宋体" w:hAnsi="宋体" w:hint="eastAsia"/>
          <w:sz w:val="24"/>
        </w:rPr>
        <w:t>室</w:t>
      </w:r>
    </w:p>
    <w:p w:rsidR="007F1F76" w:rsidRDefault="00B761A8">
      <w:pPr>
        <w:tabs>
          <w:tab w:val="left" w:pos="8460"/>
        </w:tabs>
        <w:spacing w:line="360" w:lineRule="auto"/>
        <w:ind w:firstLineChars="196" w:firstLine="470"/>
        <w:rPr>
          <w:rFonts w:ascii="宋体" w:hAnsi="宋体"/>
          <w:sz w:val="24"/>
        </w:rPr>
      </w:pPr>
      <w:r>
        <w:rPr>
          <w:rFonts w:ascii="宋体" w:hAnsi="宋体" w:hint="eastAsia"/>
          <w:sz w:val="24"/>
        </w:rPr>
        <w:t>收件人：</w:t>
      </w:r>
      <w:r>
        <w:rPr>
          <w:rFonts w:ascii="宋体" w:hAnsi="宋体" w:hint="eastAsia"/>
          <w:sz w:val="24"/>
        </w:rPr>
        <w:t>赵西乐</w:t>
      </w:r>
    </w:p>
    <w:p w:rsidR="007F1F76" w:rsidRDefault="00B761A8">
      <w:pPr>
        <w:tabs>
          <w:tab w:val="left" w:pos="8460"/>
        </w:tabs>
        <w:spacing w:line="360" w:lineRule="auto"/>
        <w:ind w:firstLineChars="196" w:firstLine="470"/>
        <w:rPr>
          <w:rFonts w:ascii="宋体" w:hAnsi="宋体" w:cs="宋体"/>
          <w:sz w:val="24"/>
        </w:rPr>
      </w:pPr>
      <w:r>
        <w:rPr>
          <w:rFonts w:ascii="宋体" w:hAnsi="宋体" w:hint="eastAsia"/>
          <w:sz w:val="24"/>
        </w:rPr>
        <w:t>联系电话：</w:t>
      </w:r>
      <w:r>
        <w:rPr>
          <w:rFonts w:ascii="宋体" w:hAnsi="宋体" w:hint="eastAsia"/>
          <w:sz w:val="24"/>
        </w:rPr>
        <w:t>0471-3292300</w:t>
      </w:r>
      <w:bookmarkStart w:id="33" w:name="_Toc22748"/>
      <w:r>
        <w:rPr>
          <w:rFonts w:ascii="宋体" w:hAnsi="宋体" w:cs="宋体" w:hint="eastAsia"/>
          <w:sz w:val="24"/>
        </w:rPr>
        <w:t xml:space="preserve"> </w:t>
      </w:r>
      <w:bookmarkEnd w:id="33"/>
      <w:r>
        <w:rPr>
          <w:rFonts w:ascii="宋体" w:hAnsi="宋体" w:cs="宋体" w:hint="eastAsia"/>
          <w:sz w:val="24"/>
        </w:rPr>
        <w:t xml:space="preserve">   </w:t>
      </w:r>
    </w:p>
    <w:p w:rsidR="007F1F76" w:rsidRDefault="00B761A8">
      <w:pPr>
        <w:tabs>
          <w:tab w:val="left" w:pos="8460"/>
        </w:tabs>
        <w:spacing w:line="360" w:lineRule="auto"/>
        <w:ind w:firstLineChars="196" w:firstLine="472"/>
        <w:outlineLvl w:val="0"/>
        <w:rPr>
          <w:rFonts w:ascii="宋体" w:hAnsi="宋体" w:cs="宋体"/>
          <w:b/>
          <w:bCs/>
          <w:sz w:val="24"/>
        </w:rPr>
      </w:pPr>
      <w:bookmarkStart w:id="34" w:name="_Toc2042"/>
      <w:r>
        <w:rPr>
          <w:rFonts w:ascii="宋体" w:hAnsi="宋体" w:cs="宋体" w:hint="eastAsia"/>
          <w:b/>
          <w:bCs/>
          <w:sz w:val="24"/>
        </w:rPr>
        <w:t>十</w:t>
      </w:r>
      <w:r>
        <w:rPr>
          <w:rFonts w:ascii="宋体" w:hAnsi="宋体" w:cs="宋体" w:hint="eastAsia"/>
          <w:b/>
          <w:bCs/>
          <w:sz w:val="24"/>
        </w:rPr>
        <w:t>、特别说明</w:t>
      </w:r>
    </w:p>
    <w:p w:rsidR="007F1F76" w:rsidRDefault="00B761A8">
      <w:pPr>
        <w:tabs>
          <w:tab w:val="left" w:pos="8460"/>
        </w:tabs>
        <w:spacing w:line="360" w:lineRule="auto"/>
        <w:ind w:firstLineChars="196" w:firstLine="470"/>
        <w:outlineLvl w:val="0"/>
        <w:rPr>
          <w:rFonts w:ascii="宋体" w:hAnsi="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）在招标投标活动期间，参会人员需持有绿色“健康码”方可正常参加此次招投标活动，对于来自中高风险重点疫情</w:t>
      </w:r>
      <w:r>
        <w:rPr>
          <w:rFonts w:ascii="宋体" w:hAnsi="宋体" w:hint="eastAsia"/>
          <w:sz w:val="24"/>
        </w:rPr>
        <w:t>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rsidR="007F1F76" w:rsidRDefault="00B761A8">
      <w:pPr>
        <w:spacing w:line="360" w:lineRule="auto"/>
        <w:ind w:firstLineChars="200" w:firstLine="480"/>
        <w:rPr>
          <w:rFonts w:ascii="Arial" w:hAnsi="Arial"/>
          <w:b/>
          <w:bCs/>
          <w:sz w:val="24"/>
          <w:szCs w:val="32"/>
        </w:rPr>
      </w:pPr>
      <w:r>
        <w:rPr>
          <w:rFonts w:ascii="宋体" w:hAnsi="宋体" w:hint="eastAsia"/>
          <w:sz w:val="24"/>
        </w:rPr>
        <w:t>（</w:t>
      </w:r>
      <w:r>
        <w:rPr>
          <w:rFonts w:ascii="宋体" w:hAnsi="宋体" w:hint="eastAsia"/>
          <w:sz w:val="24"/>
        </w:rPr>
        <w:t>2</w:t>
      </w:r>
      <w:r>
        <w:rPr>
          <w:rFonts w:ascii="宋体" w:hAnsi="宋体" w:hint="eastAsia"/>
          <w:sz w:val="24"/>
        </w:rPr>
        <w:t>）</w:t>
      </w:r>
      <w:r>
        <w:rPr>
          <w:rFonts w:ascii="宋体" w:hAnsi="宋体" w:hint="eastAsia"/>
          <w:sz w:val="24"/>
        </w:rPr>
        <w:t>资格预审</w:t>
      </w:r>
      <w:r>
        <w:rPr>
          <w:rFonts w:ascii="宋体" w:hAnsi="宋体" w:hint="eastAsia"/>
          <w:sz w:val="24"/>
        </w:rPr>
        <w:t>会议期间要求所有参会人员全程佩戴口罩，配合工作人员做好疫情防控工作。</w:t>
      </w:r>
    </w:p>
    <w:p w:rsidR="007F1F76" w:rsidRDefault="00B761A8">
      <w:pPr>
        <w:tabs>
          <w:tab w:val="left" w:pos="8460"/>
        </w:tabs>
        <w:spacing w:line="360" w:lineRule="auto"/>
        <w:ind w:firstLineChars="196" w:firstLine="472"/>
        <w:outlineLvl w:val="0"/>
        <w:rPr>
          <w:rFonts w:ascii="宋体" w:hAnsi="宋体" w:cs="宋体"/>
          <w:b/>
          <w:bCs/>
          <w:sz w:val="24"/>
        </w:rPr>
      </w:pPr>
      <w:r>
        <w:rPr>
          <w:rFonts w:ascii="宋体" w:hAnsi="宋体" w:cs="宋体" w:hint="eastAsia"/>
          <w:b/>
          <w:bCs/>
          <w:sz w:val="24"/>
        </w:rPr>
        <w:t>十一、联系方式</w:t>
      </w:r>
      <w:bookmarkEnd w:id="34"/>
    </w:p>
    <w:p w:rsidR="007F1F76" w:rsidRDefault="00B761A8">
      <w:pPr>
        <w:tabs>
          <w:tab w:val="left" w:pos="8460"/>
        </w:tabs>
        <w:spacing w:line="360" w:lineRule="auto"/>
        <w:ind w:firstLineChars="196" w:firstLine="470"/>
        <w:rPr>
          <w:rFonts w:ascii="宋体" w:hAnsi="宋体"/>
          <w:sz w:val="24"/>
        </w:rPr>
      </w:pPr>
      <w:r>
        <w:rPr>
          <w:rFonts w:ascii="宋体" w:hAnsi="宋体" w:hint="eastAsia"/>
          <w:sz w:val="24"/>
        </w:rPr>
        <w:t>（一）招</w:t>
      </w:r>
      <w:r>
        <w:rPr>
          <w:rFonts w:ascii="宋体" w:hAnsi="宋体" w:hint="eastAsia"/>
          <w:sz w:val="24"/>
        </w:rPr>
        <w:t xml:space="preserve">   </w:t>
      </w:r>
      <w:r>
        <w:rPr>
          <w:rFonts w:ascii="宋体" w:hAnsi="宋体" w:hint="eastAsia"/>
          <w:sz w:val="24"/>
        </w:rPr>
        <w:t>标</w:t>
      </w:r>
      <w:r>
        <w:rPr>
          <w:rFonts w:ascii="宋体" w:hAnsi="宋体" w:hint="eastAsia"/>
          <w:sz w:val="24"/>
        </w:rPr>
        <w:t xml:space="preserve">   </w:t>
      </w:r>
      <w:r>
        <w:rPr>
          <w:rFonts w:ascii="宋体" w:hAnsi="宋体" w:hint="eastAsia"/>
          <w:sz w:val="24"/>
        </w:rPr>
        <w:t>人：内蒙古昆明卷烟有限责任公司</w:t>
      </w:r>
    </w:p>
    <w:p w:rsidR="007F1F76" w:rsidRDefault="00B761A8">
      <w:pPr>
        <w:spacing w:line="360" w:lineRule="auto"/>
        <w:ind w:firstLineChars="200" w:firstLine="480"/>
        <w:rPr>
          <w:rFonts w:ascii="宋体" w:hAnsi="宋体"/>
          <w:sz w:val="24"/>
        </w:rPr>
      </w:pPr>
      <w:bookmarkStart w:id="35" w:name="_Toc14973"/>
      <w:bookmarkStart w:id="36" w:name="_Toc30917"/>
      <w:r>
        <w:rPr>
          <w:rFonts w:ascii="宋体" w:hAnsi="宋体" w:hint="eastAsia"/>
          <w:sz w:val="24"/>
        </w:rPr>
        <w:t>（二）招标代理机构：</w:t>
      </w:r>
      <w:bookmarkEnd w:id="35"/>
      <w:bookmarkEnd w:id="36"/>
      <w:r>
        <w:rPr>
          <w:rFonts w:ascii="宋体" w:hAnsi="宋体" w:hint="eastAsia"/>
          <w:sz w:val="24"/>
          <w:lang w:val="zh-CN"/>
        </w:rPr>
        <w:t>四川国际招标有限责任公司</w:t>
      </w:r>
    </w:p>
    <w:p w:rsidR="007F1F76" w:rsidRDefault="00B761A8">
      <w:pPr>
        <w:spacing w:line="360" w:lineRule="auto"/>
        <w:ind w:firstLineChars="500" w:firstLine="1200"/>
        <w:rPr>
          <w:rFonts w:ascii="宋体" w:hAnsi="宋体"/>
          <w:sz w:val="24"/>
        </w:rPr>
      </w:pPr>
      <w:r>
        <w:rPr>
          <w:rFonts w:ascii="宋体" w:hAnsi="宋体" w:hint="eastAsia"/>
          <w:sz w:val="24"/>
        </w:rPr>
        <w:t>联</w:t>
      </w:r>
      <w:r>
        <w:rPr>
          <w:rFonts w:ascii="宋体" w:hAnsi="宋体" w:hint="eastAsia"/>
          <w:sz w:val="24"/>
        </w:rPr>
        <w:t xml:space="preserve">   </w:t>
      </w:r>
      <w:r>
        <w:rPr>
          <w:rFonts w:ascii="宋体" w:hAnsi="宋体" w:hint="eastAsia"/>
          <w:sz w:val="24"/>
        </w:rPr>
        <w:t>系</w:t>
      </w:r>
      <w:r>
        <w:rPr>
          <w:rFonts w:ascii="宋体" w:hAnsi="宋体" w:hint="eastAsia"/>
          <w:sz w:val="24"/>
        </w:rPr>
        <w:t xml:space="preserve">   </w:t>
      </w:r>
      <w:r>
        <w:rPr>
          <w:rFonts w:ascii="宋体" w:hAnsi="宋体" w:hint="eastAsia"/>
          <w:sz w:val="24"/>
        </w:rPr>
        <w:t>人：赵女士、郑女士</w:t>
      </w:r>
    </w:p>
    <w:p w:rsidR="007F1F76" w:rsidRDefault="00B761A8">
      <w:pPr>
        <w:spacing w:line="360" w:lineRule="auto"/>
        <w:ind w:firstLineChars="500" w:firstLine="1200"/>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rPr>
        <w:t>0471-3292300</w:t>
      </w:r>
    </w:p>
    <w:p w:rsidR="007F1F76" w:rsidRDefault="00B761A8">
      <w:pPr>
        <w:spacing w:line="360" w:lineRule="auto"/>
        <w:ind w:firstLineChars="500" w:firstLine="1200"/>
        <w:rPr>
          <w:rFonts w:ascii="宋体" w:hAnsi="宋体"/>
          <w:sz w:val="24"/>
        </w:rPr>
      </w:pPr>
      <w:proofErr w:type="gramStart"/>
      <w:r>
        <w:rPr>
          <w:rFonts w:ascii="宋体" w:hAnsi="宋体" w:hint="eastAsia"/>
          <w:sz w:val="24"/>
        </w:rPr>
        <w:t>邮</w:t>
      </w:r>
      <w:proofErr w:type="gramEnd"/>
      <w:r>
        <w:rPr>
          <w:rFonts w:ascii="宋体" w:hAnsi="宋体" w:hint="eastAsia"/>
          <w:sz w:val="24"/>
        </w:rPr>
        <w:t xml:space="preserve">        </w:t>
      </w:r>
      <w:r>
        <w:rPr>
          <w:rFonts w:ascii="宋体" w:hAnsi="宋体" w:hint="eastAsia"/>
          <w:sz w:val="24"/>
        </w:rPr>
        <w:t>箱：</w:t>
      </w:r>
      <w:hyperlink r:id="rId7" w:history="1">
        <w:r>
          <w:rPr>
            <w:rStyle w:val="a4"/>
            <w:rFonts w:ascii="宋体" w:hAnsi="宋体" w:hint="eastAsia"/>
            <w:color w:val="auto"/>
            <w:sz w:val="24"/>
          </w:rPr>
          <w:t>scitnm@163.com</w:t>
        </w:r>
      </w:hyperlink>
    </w:p>
    <w:p w:rsidR="007F1F76" w:rsidRDefault="007F1F76">
      <w:pPr>
        <w:pStyle w:val="a0"/>
      </w:pPr>
    </w:p>
    <w:p w:rsidR="007F1F76" w:rsidRDefault="007F1F76">
      <w:pPr>
        <w:pStyle w:val="a0"/>
      </w:pPr>
    </w:p>
    <w:p w:rsidR="007F1F76" w:rsidRDefault="007F1F76">
      <w:pPr>
        <w:pStyle w:val="a0"/>
      </w:pPr>
    </w:p>
    <w:p w:rsidR="007F1F76" w:rsidRDefault="007F1F76">
      <w:pPr>
        <w:pStyle w:val="a0"/>
      </w:pPr>
    </w:p>
    <w:p w:rsidR="007F1F76" w:rsidRDefault="007F1F76">
      <w:pPr>
        <w:pStyle w:val="a0"/>
      </w:pPr>
    </w:p>
    <w:p w:rsidR="007F1F76" w:rsidRDefault="007F1F76">
      <w:pPr>
        <w:pStyle w:val="a0"/>
      </w:pPr>
    </w:p>
    <w:p w:rsidR="007F1F76" w:rsidRDefault="007F1F76">
      <w:pPr>
        <w:pStyle w:val="a0"/>
      </w:pPr>
    </w:p>
    <w:p w:rsidR="007F1F76" w:rsidRDefault="007F1F76">
      <w:pPr>
        <w:pStyle w:val="a0"/>
      </w:pPr>
    </w:p>
    <w:bookmarkEnd w:id="0"/>
    <w:p w:rsidR="007F1F76" w:rsidRDefault="00B761A8">
      <w:pPr>
        <w:tabs>
          <w:tab w:val="left" w:pos="8460"/>
        </w:tabs>
        <w:spacing w:line="360" w:lineRule="auto"/>
        <w:ind w:firstLineChars="100" w:firstLine="240"/>
        <w:jc w:val="center"/>
        <w:rPr>
          <w:rFonts w:ascii="宋体" w:hAnsi="宋体"/>
          <w:sz w:val="24"/>
        </w:rPr>
      </w:pPr>
      <w:r>
        <w:rPr>
          <w:rFonts w:ascii="宋体" w:hAnsi="宋体" w:hint="eastAsia"/>
          <w:sz w:val="24"/>
        </w:rPr>
        <w:t xml:space="preserve">                                     </w:t>
      </w:r>
      <w:r>
        <w:rPr>
          <w:rFonts w:ascii="宋体" w:hAnsi="宋体" w:hint="eastAsia"/>
          <w:sz w:val="24"/>
        </w:rPr>
        <w:t>招</w:t>
      </w:r>
      <w:r>
        <w:rPr>
          <w:rFonts w:ascii="宋体" w:hAnsi="宋体" w:hint="eastAsia"/>
          <w:sz w:val="24"/>
        </w:rPr>
        <w:t xml:space="preserve">   </w:t>
      </w:r>
      <w:r>
        <w:rPr>
          <w:rFonts w:ascii="宋体" w:hAnsi="宋体" w:hint="eastAsia"/>
          <w:sz w:val="24"/>
        </w:rPr>
        <w:t>标</w:t>
      </w:r>
      <w:r>
        <w:rPr>
          <w:rFonts w:ascii="宋体" w:hAnsi="宋体" w:hint="eastAsia"/>
          <w:sz w:val="24"/>
        </w:rPr>
        <w:t xml:space="preserve">   </w:t>
      </w:r>
      <w:r>
        <w:rPr>
          <w:rFonts w:ascii="宋体" w:hAnsi="宋体" w:hint="eastAsia"/>
          <w:sz w:val="24"/>
        </w:rPr>
        <w:t>人：内蒙古昆明卷烟有限责任公司</w:t>
      </w:r>
    </w:p>
    <w:p w:rsidR="007F1F76" w:rsidRDefault="00B761A8">
      <w:pPr>
        <w:tabs>
          <w:tab w:val="left" w:pos="8460"/>
        </w:tabs>
        <w:spacing w:line="360" w:lineRule="auto"/>
        <w:ind w:firstLineChars="100" w:firstLine="240"/>
        <w:jc w:val="center"/>
        <w:rPr>
          <w:rFonts w:ascii="宋体" w:hAnsi="宋体"/>
          <w:sz w:val="24"/>
        </w:rPr>
      </w:pPr>
      <w:r>
        <w:rPr>
          <w:rFonts w:ascii="宋体" w:hAnsi="宋体" w:hint="eastAsia"/>
          <w:sz w:val="24"/>
        </w:rPr>
        <w:t xml:space="preserve">                                   </w:t>
      </w:r>
      <w:r>
        <w:rPr>
          <w:rFonts w:ascii="宋体" w:hAnsi="宋体" w:hint="eastAsia"/>
          <w:sz w:val="24"/>
        </w:rPr>
        <w:t>招标代理机构：</w:t>
      </w:r>
      <w:r>
        <w:rPr>
          <w:rFonts w:ascii="宋体" w:hAnsi="宋体" w:hint="eastAsia"/>
          <w:sz w:val="24"/>
          <w:lang w:val="zh-CN"/>
        </w:rPr>
        <w:t>四川国际招标有限责任公司</w:t>
      </w:r>
    </w:p>
    <w:p w:rsidR="007F1F76" w:rsidRDefault="00B761A8">
      <w:pPr>
        <w:tabs>
          <w:tab w:val="left" w:pos="8460"/>
        </w:tabs>
        <w:spacing w:line="360" w:lineRule="auto"/>
        <w:ind w:firstLineChars="2000" w:firstLine="4800"/>
        <w:rPr>
          <w:rFonts w:ascii="宋体" w:hAnsi="宋体"/>
          <w:sz w:val="24"/>
        </w:rPr>
      </w:pPr>
      <w:r>
        <w:rPr>
          <w:rFonts w:ascii="宋体" w:hAnsi="宋体" w:hint="eastAsia"/>
          <w:sz w:val="24"/>
        </w:rPr>
        <w:t>日</w:t>
      </w:r>
      <w:r>
        <w:rPr>
          <w:rFonts w:ascii="宋体" w:hAnsi="宋体" w:hint="eastAsia"/>
          <w:sz w:val="24"/>
        </w:rPr>
        <w:t xml:space="preserve">        </w:t>
      </w:r>
      <w:r>
        <w:rPr>
          <w:rFonts w:ascii="宋体" w:hAnsi="宋体" w:hint="eastAsia"/>
          <w:sz w:val="24"/>
        </w:rPr>
        <w:t>期：</w:t>
      </w:r>
      <w:r>
        <w:rPr>
          <w:rFonts w:ascii="宋体" w:hAnsi="宋体" w:hint="eastAsia"/>
          <w:sz w:val="24"/>
        </w:rPr>
        <w:t>2021</w:t>
      </w:r>
      <w:r>
        <w:rPr>
          <w:rFonts w:ascii="宋体" w:hAnsi="宋体" w:hint="eastAsia"/>
          <w:sz w:val="24"/>
        </w:rPr>
        <w:t>年</w:t>
      </w:r>
      <w:r>
        <w:rPr>
          <w:rFonts w:ascii="宋体" w:hAnsi="宋体" w:hint="eastAsia"/>
          <w:sz w:val="24"/>
        </w:rPr>
        <w:t>7</w:t>
      </w:r>
      <w:r>
        <w:rPr>
          <w:rFonts w:ascii="宋体" w:hAnsi="宋体" w:hint="eastAsia"/>
          <w:sz w:val="24"/>
        </w:rPr>
        <w:t>月</w:t>
      </w:r>
      <w:r>
        <w:rPr>
          <w:rFonts w:ascii="宋体" w:hAnsi="宋体" w:hint="eastAsia"/>
          <w:sz w:val="24"/>
        </w:rPr>
        <w:t>2</w:t>
      </w:r>
      <w:r>
        <w:rPr>
          <w:rFonts w:ascii="宋体" w:hAnsi="宋体" w:hint="eastAsia"/>
          <w:sz w:val="24"/>
        </w:rPr>
        <w:t>日</w:t>
      </w:r>
    </w:p>
    <w:p w:rsidR="007F1F76" w:rsidRDefault="00B761A8">
      <w:r>
        <w:br w:type="page"/>
      </w:r>
    </w:p>
    <w:p w:rsidR="007F1F76" w:rsidRDefault="00B761A8">
      <w:pPr>
        <w:pStyle w:val="1"/>
        <w:spacing w:line="240" w:lineRule="exact"/>
        <w:jc w:val="both"/>
        <w:rPr>
          <w:sz w:val="36"/>
          <w:szCs w:val="36"/>
        </w:rPr>
      </w:pPr>
      <w:r>
        <w:rPr>
          <w:rFonts w:ascii="宋体" w:hAnsi="宋体" w:hint="eastAsia"/>
          <w:sz w:val="24"/>
          <w:szCs w:val="24"/>
        </w:rPr>
        <w:lastRenderedPageBreak/>
        <w:t>附件</w:t>
      </w:r>
      <w:r>
        <w:rPr>
          <w:rFonts w:ascii="宋体" w:hAnsi="宋体" w:hint="eastAsia"/>
          <w:sz w:val="24"/>
          <w:szCs w:val="24"/>
        </w:rPr>
        <w:t>1</w:t>
      </w:r>
      <w:r>
        <w:rPr>
          <w:rFonts w:ascii="宋体" w:hAnsi="宋体" w:hint="eastAsia"/>
          <w:sz w:val="24"/>
          <w:szCs w:val="24"/>
        </w:rPr>
        <w:t>：</w:t>
      </w:r>
    </w:p>
    <w:p w:rsidR="007F1F76" w:rsidRDefault="00B761A8">
      <w:pPr>
        <w:pStyle w:val="1"/>
        <w:rPr>
          <w:sz w:val="36"/>
          <w:szCs w:val="36"/>
        </w:rPr>
      </w:pPr>
      <w:proofErr w:type="gramStart"/>
      <w:r>
        <w:rPr>
          <w:rFonts w:hint="eastAsia"/>
          <w:sz w:val="36"/>
          <w:szCs w:val="36"/>
        </w:rPr>
        <w:t>介</w:t>
      </w:r>
      <w:proofErr w:type="gramEnd"/>
      <w:r>
        <w:rPr>
          <w:rFonts w:hint="eastAsia"/>
          <w:sz w:val="36"/>
          <w:szCs w:val="36"/>
        </w:rPr>
        <w:t xml:space="preserve"> </w:t>
      </w:r>
      <w:proofErr w:type="gramStart"/>
      <w:r>
        <w:rPr>
          <w:rFonts w:hint="eastAsia"/>
          <w:sz w:val="36"/>
          <w:szCs w:val="36"/>
        </w:rPr>
        <w:t>绍</w:t>
      </w:r>
      <w:proofErr w:type="gramEnd"/>
      <w:r>
        <w:rPr>
          <w:rFonts w:hint="eastAsia"/>
          <w:sz w:val="36"/>
          <w:szCs w:val="36"/>
        </w:rPr>
        <w:t xml:space="preserve"> </w:t>
      </w:r>
      <w:r>
        <w:rPr>
          <w:rFonts w:hint="eastAsia"/>
          <w:sz w:val="36"/>
          <w:szCs w:val="36"/>
        </w:rPr>
        <w:t>信</w:t>
      </w:r>
    </w:p>
    <w:p w:rsidR="007F1F76" w:rsidRDefault="00B761A8">
      <w:pPr>
        <w:pStyle w:val="1"/>
        <w:jc w:val="both"/>
        <w:rPr>
          <w:sz w:val="28"/>
          <w:szCs w:val="36"/>
        </w:rPr>
      </w:pPr>
      <w:r>
        <w:rPr>
          <w:rFonts w:ascii="宋体" w:hAnsi="宋体" w:cs="宋体" w:hint="eastAsia"/>
          <w:sz w:val="28"/>
          <w:szCs w:val="28"/>
        </w:rPr>
        <w:t>致：</w:t>
      </w:r>
      <w:r>
        <w:rPr>
          <w:rFonts w:ascii="宋体" w:hAnsi="宋体" w:cs="宋体" w:hint="eastAsia"/>
          <w:sz w:val="28"/>
          <w:szCs w:val="28"/>
          <w:u w:val="single"/>
        </w:rPr>
        <w:t>（招标人名称</w:t>
      </w:r>
      <w:r>
        <w:rPr>
          <w:rFonts w:ascii="宋体" w:hAnsi="宋体" w:cs="宋体" w:hint="eastAsia"/>
          <w:sz w:val="28"/>
          <w:szCs w:val="28"/>
          <w:u w:val="single"/>
        </w:rPr>
        <w:t>/</w:t>
      </w:r>
      <w:r>
        <w:rPr>
          <w:rFonts w:ascii="宋体" w:hAnsi="宋体" w:cs="宋体" w:hint="eastAsia"/>
          <w:sz w:val="28"/>
          <w:szCs w:val="28"/>
          <w:u w:val="single"/>
        </w:rPr>
        <w:t>招标代理机构名称）</w:t>
      </w:r>
      <w:r>
        <w:rPr>
          <w:rFonts w:ascii="宋体" w:hAnsi="宋体" w:cs="宋体" w:hint="eastAsia"/>
          <w:sz w:val="28"/>
          <w:szCs w:val="28"/>
        </w:rPr>
        <w:t>：</w:t>
      </w:r>
      <w:r>
        <w:rPr>
          <w:rFonts w:hint="eastAsia"/>
          <w:sz w:val="28"/>
          <w:szCs w:val="36"/>
        </w:rPr>
        <w:t xml:space="preserve">   </w:t>
      </w:r>
      <w:r>
        <w:rPr>
          <w:rFonts w:hint="eastAsia"/>
          <w:sz w:val="28"/>
          <w:szCs w:val="36"/>
        </w:rPr>
        <w:t xml:space="preserve">　　</w:t>
      </w:r>
    </w:p>
    <w:p w:rsidR="007F1F76" w:rsidRDefault="00B761A8">
      <w:pPr>
        <w:spacing w:line="480" w:lineRule="auto"/>
        <w:ind w:firstLineChars="200" w:firstLine="480"/>
        <w:rPr>
          <w:rFonts w:ascii="宋体" w:hAnsi="宋体" w:cs="宋体"/>
          <w:sz w:val="24"/>
        </w:rPr>
      </w:pPr>
      <w:r>
        <w:rPr>
          <w:rFonts w:ascii="宋体" w:hAnsi="宋体" w:cs="宋体" w:hint="eastAsia"/>
          <w:sz w:val="24"/>
        </w:rPr>
        <w:t>兹介绍我单位工作人员</w:t>
      </w:r>
      <w:r>
        <w:rPr>
          <w:rFonts w:ascii="宋体" w:hAnsi="宋体" w:cs="宋体" w:hint="eastAsia"/>
          <w:sz w:val="24"/>
          <w:u w:val="single"/>
        </w:rPr>
        <w:t xml:space="preserve">  </w:t>
      </w:r>
      <w:r>
        <w:rPr>
          <w:rFonts w:ascii="宋体" w:hAnsi="宋体" w:cs="宋体" w:hint="eastAsia"/>
          <w:sz w:val="24"/>
          <w:u w:val="single"/>
        </w:rPr>
        <w:t>（联系人姓名）</w:t>
      </w:r>
      <w:r>
        <w:rPr>
          <w:rFonts w:ascii="宋体" w:hAnsi="宋体" w:cs="宋体" w:hint="eastAsia"/>
          <w:sz w:val="24"/>
          <w:u w:val="single"/>
        </w:rPr>
        <w:t xml:space="preserve"> </w:t>
      </w:r>
      <w:r>
        <w:rPr>
          <w:rFonts w:ascii="宋体" w:hAnsi="宋体" w:cs="宋体" w:hint="eastAsia"/>
          <w:sz w:val="24"/>
        </w:rPr>
        <w:t>同志</w:t>
      </w:r>
      <w:r>
        <w:rPr>
          <w:rFonts w:ascii="宋体" w:hAnsi="宋体" w:cs="宋体" w:hint="eastAsia"/>
          <w:sz w:val="24"/>
        </w:rPr>
        <w:t>办理</w:t>
      </w:r>
      <w:r>
        <w:rPr>
          <w:rFonts w:ascii="宋体" w:hAnsi="宋体" w:cs="宋体" w:hint="eastAsia"/>
          <w:sz w:val="24"/>
          <w:u w:val="single"/>
        </w:rPr>
        <w:t xml:space="preserve">       </w:t>
      </w:r>
      <w:r>
        <w:rPr>
          <w:rFonts w:ascii="宋体" w:hAnsi="宋体" w:cs="宋体" w:hint="eastAsia"/>
          <w:sz w:val="24"/>
          <w:u w:val="single"/>
        </w:rPr>
        <w:t>（项目名称）</w:t>
      </w:r>
      <w:r>
        <w:rPr>
          <w:rFonts w:ascii="宋体" w:hAnsi="宋体" w:cs="宋体" w:hint="eastAsia"/>
          <w:sz w:val="24"/>
          <w:u w:val="single"/>
        </w:rPr>
        <w:t xml:space="preserve">         </w:t>
      </w:r>
      <w:r>
        <w:rPr>
          <w:rFonts w:ascii="宋体" w:hAnsi="宋体" w:cs="宋体" w:hint="eastAsia"/>
          <w:sz w:val="24"/>
        </w:rPr>
        <w:t>，</w:t>
      </w:r>
      <w:r>
        <w:rPr>
          <w:rFonts w:ascii="宋体" w:hAnsi="宋体" w:cs="宋体" w:hint="eastAsia"/>
          <w:sz w:val="24"/>
        </w:rPr>
        <w:t>报名</w:t>
      </w:r>
      <w:r>
        <w:rPr>
          <w:rFonts w:ascii="宋体" w:hAnsi="宋体" w:cs="宋体" w:hint="eastAsia"/>
          <w:sz w:val="24"/>
        </w:rPr>
        <w:t>、</w:t>
      </w:r>
      <w:r>
        <w:rPr>
          <w:rFonts w:ascii="宋体" w:hAnsi="宋体" w:cs="宋体" w:hint="eastAsia"/>
          <w:sz w:val="24"/>
        </w:rPr>
        <w:t>获取资格预审文件等与本项目相关的</w:t>
      </w:r>
      <w:r>
        <w:rPr>
          <w:rFonts w:ascii="宋体" w:hAnsi="宋体" w:cs="宋体" w:hint="eastAsia"/>
          <w:sz w:val="24"/>
        </w:rPr>
        <w:t>事务</w:t>
      </w:r>
      <w:r>
        <w:rPr>
          <w:rFonts w:ascii="宋体" w:hAnsi="宋体" w:cs="宋体" w:hint="eastAsia"/>
          <w:sz w:val="24"/>
        </w:rPr>
        <w:t>，</w:t>
      </w:r>
      <w:r>
        <w:rPr>
          <w:rFonts w:ascii="宋体" w:hAnsi="宋体" w:cs="宋体" w:hint="eastAsia"/>
          <w:sz w:val="24"/>
        </w:rPr>
        <w:t>均代表我单位，我单位均予以承认，并承担相应的法律后果。</w:t>
      </w:r>
    </w:p>
    <w:p w:rsidR="007F1F76" w:rsidRDefault="00B761A8">
      <w:pPr>
        <w:spacing w:line="360" w:lineRule="auto"/>
        <w:ind w:firstLineChars="200" w:firstLine="480"/>
        <w:jc w:val="left"/>
        <w:rPr>
          <w:rFonts w:ascii="宋体" w:hAnsi="宋体" w:cs="宋体"/>
          <w:sz w:val="24"/>
        </w:rPr>
      </w:pPr>
      <w:r>
        <w:rPr>
          <w:rFonts w:ascii="宋体" w:hAnsi="宋体" w:cs="宋体" w:hint="eastAsia"/>
          <w:sz w:val="24"/>
        </w:rPr>
        <w:t>附：</w:t>
      </w:r>
    </w:p>
    <w:p w:rsidR="007F1F76" w:rsidRDefault="00B761A8">
      <w:pPr>
        <w:spacing w:line="360" w:lineRule="auto"/>
        <w:ind w:firstLineChars="200" w:firstLine="480"/>
        <w:jc w:val="left"/>
        <w:rPr>
          <w:rFonts w:ascii="宋体" w:hAnsi="宋体" w:cs="宋体"/>
          <w:sz w:val="24"/>
        </w:rPr>
      </w:pPr>
      <w:r>
        <w:rPr>
          <w:rFonts w:ascii="宋体" w:hAnsi="宋体" w:cs="宋体" w:hint="eastAsia"/>
          <w:sz w:val="24"/>
        </w:rPr>
        <w:t>联系人</w:t>
      </w:r>
      <w:r>
        <w:rPr>
          <w:rFonts w:ascii="宋体" w:hAnsi="宋体" w:cs="宋体" w:hint="eastAsia"/>
          <w:sz w:val="24"/>
        </w:rPr>
        <w:t>身份证正面、背面复印件</w:t>
      </w:r>
    </w:p>
    <w:p w:rsidR="007F1F76" w:rsidRDefault="007F1F76">
      <w:pPr>
        <w:spacing w:line="360" w:lineRule="auto"/>
        <w:ind w:firstLineChars="200" w:firstLine="480"/>
        <w:jc w:val="left"/>
        <w:rPr>
          <w:rFonts w:ascii="宋体" w:hAnsi="宋体" w:cs="宋体"/>
          <w:sz w:val="24"/>
        </w:rPr>
      </w:pPr>
    </w:p>
    <w:p w:rsidR="007F1F76" w:rsidRDefault="007F1F76">
      <w:pPr>
        <w:spacing w:line="360" w:lineRule="auto"/>
        <w:ind w:firstLineChars="200" w:firstLine="480"/>
        <w:jc w:val="left"/>
        <w:rPr>
          <w:rFonts w:ascii="宋体" w:hAnsi="宋体" w:cs="宋体"/>
          <w:sz w:val="24"/>
        </w:rPr>
      </w:pPr>
    </w:p>
    <w:p w:rsidR="007F1F76" w:rsidRDefault="007F1F76">
      <w:pPr>
        <w:spacing w:line="360" w:lineRule="auto"/>
        <w:ind w:firstLineChars="200" w:firstLine="480"/>
        <w:jc w:val="left"/>
        <w:rPr>
          <w:rFonts w:ascii="宋体" w:hAnsi="宋体" w:cs="宋体"/>
          <w:sz w:val="24"/>
        </w:rPr>
      </w:pPr>
    </w:p>
    <w:p w:rsidR="007F1F76" w:rsidRDefault="007F1F76">
      <w:pPr>
        <w:spacing w:line="360" w:lineRule="auto"/>
        <w:ind w:firstLineChars="200" w:firstLine="480"/>
        <w:jc w:val="left"/>
        <w:rPr>
          <w:rFonts w:ascii="宋体" w:hAnsi="宋体" w:cs="宋体"/>
          <w:sz w:val="24"/>
        </w:rPr>
      </w:pPr>
    </w:p>
    <w:p w:rsidR="007F1F76" w:rsidRDefault="007F1F76">
      <w:pPr>
        <w:spacing w:line="360" w:lineRule="auto"/>
        <w:ind w:firstLineChars="200" w:firstLine="480"/>
        <w:jc w:val="left"/>
        <w:rPr>
          <w:rFonts w:ascii="宋体" w:hAnsi="宋体" w:cs="宋体"/>
          <w:sz w:val="24"/>
        </w:rPr>
      </w:pPr>
    </w:p>
    <w:p w:rsidR="007F1F76" w:rsidRDefault="007F1F76">
      <w:pPr>
        <w:spacing w:line="360" w:lineRule="auto"/>
        <w:ind w:firstLineChars="200" w:firstLine="480"/>
        <w:jc w:val="left"/>
        <w:rPr>
          <w:rFonts w:ascii="宋体" w:hAnsi="宋体" w:cs="宋体"/>
          <w:sz w:val="24"/>
        </w:rPr>
      </w:pPr>
    </w:p>
    <w:p w:rsidR="007F1F76" w:rsidRDefault="007F1F76">
      <w:pPr>
        <w:spacing w:line="360" w:lineRule="auto"/>
        <w:ind w:firstLineChars="200" w:firstLine="480"/>
        <w:jc w:val="left"/>
        <w:rPr>
          <w:rFonts w:ascii="宋体" w:hAnsi="宋体" w:cs="宋体"/>
          <w:sz w:val="24"/>
        </w:rPr>
      </w:pPr>
    </w:p>
    <w:p w:rsidR="007F1F76" w:rsidRDefault="007F1F76">
      <w:pPr>
        <w:spacing w:line="360" w:lineRule="auto"/>
        <w:ind w:firstLineChars="200" w:firstLine="480"/>
        <w:jc w:val="left"/>
        <w:rPr>
          <w:rFonts w:ascii="宋体" w:hAnsi="宋体" w:cs="宋体"/>
          <w:sz w:val="24"/>
        </w:rPr>
      </w:pPr>
    </w:p>
    <w:p w:rsidR="007F1F76" w:rsidRDefault="007F1F76">
      <w:pPr>
        <w:spacing w:line="360" w:lineRule="auto"/>
        <w:ind w:firstLineChars="200" w:firstLine="480"/>
        <w:jc w:val="left"/>
        <w:rPr>
          <w:rFonts w:ascii="宋体" w:hAnsi="宋体" w:cs="宋体"/>
          <w:sz w:val="24"/>
        </w:rPr>
      </w:pPr>
    </w:p>
    <w:p w:rsidR="007F1F76" w:rsidRDefault="00B761A8">
      <w:pPr>
        <w:spacing w:line="360" w:lineRule="auto"/>
        <w:ind w:firstLineChars="200" w:firstLine="480"/>
        <w:jc w:val="left"/>
        <w:rPr>
          <w:rFonts w:ascii="宋体" w:hAnsi="宋体" w:cs="宋体"/>
          <w:sz w:val="24"/>
        </w:rPr>
      </w:pPr>
      <w:r>
        <w:rPr>
          <w:rFonts w:ascii="宋体" w:hAnsi="宋体" w:cs="宋体" w:hint="eastAsia"/>
          <w:sz w:val="24"/>
        </w:rPr>
        <w:t>单位名称</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sz w:val="24"/>
        </w:rPr>
        <w:t>（盖公章）</w:t>
      </w:r>
    </w:p>
    <w:p w:rsidR="007F1F76" w:rsidRDefault="00B761A8">
      <w:pPr>
        <w:spacing w:line="360" w:lineRule="auto"/>
        <w:ind w:firstLineChars="200" w:firstLine="480"/>
        <w:jc w:val="left"/>
        <w:rPr>
          <w:rFonts w:ascii="宋体" w:hAnsi="宋体" w:cs="宋体"/>
          <w:sz w:val="24"/>
        </w:rPr>
      </w:pPr>
      <w:r>
        <w:rPr>
          <w:rFonts w:ascii="宋体" w:hAnsi="宋体" w:cs="宋体" w:hint="eastAsia"/>
          <w:sz w:val="24"/>
        </w:rPr>
        <w:t>法定代表人</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rPr>
        <w:t>（签字或盖章）</w:t>
      </w:r>
      <w:r>
        <w:rPr>
          <w:rFonts w:ascii="宋体" w:hAnsi="宋体" w:cs="宋体" w:hint="eastAsia"/>
          <w:sz w:val="24"/>
        </w:rPr>
        <w:t xml:space="preserve"> </w:t>
      </w:r>
    </w:p>
    <w:p w:rsidR="007F1F76" w:rsidRDefault="00B761A8">
      <w:pPr>
        <w:spacing w:line="360" w:lineRule="auto"/>
        <w:ind w:firstLineChars="200" w:firstLine="480"/>
        <w:jc w:val="left"/>
        <w:rPr>
          <w:rFonts w:ascii="宋体" w:hAnsi="宋体" w:cs="宋体"/>
          <w:sz w:val="24"/>
          <w:u w:val="single"/>
        </w:rPr>
      </w:pPr>
      <w:r>
        <w:rPr>
          <w:rFonts w:ascii="宋体" w:hAnsi="宋体" w:cs="宋体" w:hint="eastAsia"/>
          <w:sz w:val="24"/>
        </w:rPr>
        <w:t>联系人</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rPr>
        <w:t>（签字）</w:t>
      </w:r>
    </w:p>
    <w:p w:rsidR="007F1F76" w:rsidRDefault="00B761A8">
      <w:pPr>
        <w:spacing w:line="360" w:lineRule="auto"/>
        <w:ind w:firstLineChars="200" w:firstLine="480"/>
        <w:jc w:val="left"/>
        <w:rPr>
          <w:rFonts w:ascii="宋体" w:hAnsi="宋体" w:cs="宋体"/>
          <w:sz w:val="24"/>
        </w:rPr>
      </w:pPr>
      <w:r>
        <w:rPr>
          <w:rFonts w:ascii="宋体" w:hAnsi="宋体" w:cs="宋体" w:hint="eastAsia"/>
          <w:sz w:val="24"/>
        </w:rPr>
        <w:t>详细通讯地址：</w:t>
      </w:r>
      <w:r>
        <w:rPr>
          <w:rFonts w:ascii="宋体" w:hAnsi="宋体" w:cs="宋体" w:hint="eastAsia"/>
          <w:sz w:val="24"/>
          <w:u w:val="single"/>
        </w:rPr>
        <w:t xml:space="preserve">                           </w:t>
      </w:r>
      <w:r>
        <w:rPr>
          <w:rFonts w:ascii="宋体" w:hAnsi="宋体" w:cs="宋体" w:hint="eastAsia"/>
          <w:sz w:val="24"/>
        </w:rPr>
        <w:t xml:space="preserve"> </w:t>
      </w:r>
    </w:p>
    <w:p w:rsidR="007F1F76" w:rsidRDefault="00B761A8">
      <w:pPr>
        <w:spacing w:line="360" w:lineRule="auto"/>
        <w:ind w:firstLineChars="200" w:firstLine="480"/>
        <w:jc w:val="left"/>
        <w:rPr>
          <w:rFonts w:ascii="宋体" w:hAnsi="宋体" w:cs="宋体"/>
          <w:sz w:val="24"/>
        </w:rPr>
      </w:pPr>
      <w:r>
        <w:rPr>
          <w:rFonts w:ascii="宋体" w:hAnsi="宋体" w:cs="宋体" w:hint="eastAsia"/>
          <w:sz w:val="24"/>
        </w:rPr>
        <w:t>联系</w:t>
      </w:r>
      <w:r>
        <w:rPr>
          <w:rFonts w:ascii="宋体" w:hAnsi="宋体" w:cs="宋体" w:hint="eastAsia"/>
          <w:sz w:val="24"/>
        </w:rPr>
        <w:t>人电话：</w:t>
      </w:r>
      <w:r>
        <w:rPr>
          <w:rFonts w:ascii="宋体" w:hAnsi="宋体" w:cs="宋体" w:hint="eastAsia"/>
          <w:sz w:val="24"/>
          <w:u w:val="single"/>
        </w:rPr>
        <w:t xml:space="preserve">             </w:t>
      </w:r>
      <w:r>
        <w:rPr>
          <w:rFonts w:ascii="宋体" w:hAnsi="宋体" w:cs="宋体" w:hint="eastAsia"/>
          <w:sz w:val="24"/>
        </w:rPr>
        <w:t xml:space="preserve"> </w:t>
      </w:r>
      <w:r>
        <w:rPr>
          <w:rFonts w:ascii="宋体" w:hAnsi="宋体" w:cs="宋体" w:hint="eastAsia"/>
          <w:sz w:val="24"/>
        </w:rPr>
        <w:t>电子邮箱：</w:t>
      </w:r>
      <w:r>
        <w:rPr>
          <w:rFonts w:ascii="宋体" w:hAnsi="宋体" w:cs="宋体" w:hint="eastAsia"/>
          <w:sz w:val="24"/>
          <w:u w:val="single"/>
        </w:rPr>
        <w:t xml:space="preserve">             </w:t>
      </w:r>
    </w:p>
    <w:p w:rsidR="007F1F76" w:rsidRDefault="00B761A8">
      <w:pPr>
        <w:spacing w:line="360" w:lineRule="auto"/>
        <w:ind w:firstLineChars="200" w:firstLine="480"/>
        <w:jc w:val="left"/>
        <w:rPr>
          <w:rFonts w:ascii="宋体" w:hAnsi="宋体"/>
          <w:sz w:val="24"/>
        </w:rPr>
      </w:pPr>
      <w:r>
        <w:rPr>
          <w:rFonts w:ascii="宋体" w:hAnsi="宋体" w:cs="宋体" w:hint="eastAsia"/>
          <w:sz w:val="24"/>
        </w:rPr>
        <w:t>日</w:t>
      </w:r>
      <w:r>
        <w:rPr>
          <w:rFonts w:ascii="宋体" w:hAnsi="宋体" w:cs="宋体" w:hint="eastAsia"/>
          <w:sz w:val="24"/>
        </w:rPr>
        <w:t xml:space="preserve">  </w:t>
      </w:r>
      <w:r>
        <w:rPr>
          <w:rFonts w:ascii="宋体" w:hAnsi="宋体" w:cs="宋体" w:hint="eastAsia"/>
          <w:sz w:val="24"/>
        </w:rPr>
        <w:t>期：</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7F1F76" w:rsidRDefault="007F1F76">
      <w:pPr>
        <w:pStyle w:val="a0"/>
        <w:jc w:val="both"/>
      </w:pPr>
    </w:p>
    <w:sectPr w:rsidR="007F1F76">
      <w:pgSz w:w="11906" w:h="16838"/>
      <w:pgMar w:top="1134" w:right="1134" w:bottom="1134" w:left="1134"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B75CD1"/>
    <w:rsid w:val="007F1F76"/>
    <w:rsid w:val="00B761A8"/>
    <w:rsid w:val="0CB75CD1"/>
    <w:rsid w:val="20567888"/>
    <w:rsid w:val="627E3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Times New Roman"/>
      <w:kern w:val="2"/>
      <w:sz w:val="21"/>
      <w:szCs w:val="24"/>
    </w:rPr>
  </w:style>
  <w:style w:type="paragraph" w:styleId="1">
    <w:name w:val="heading 1"/>
    <w:basedOn w:val="a"/>
    <w:next w:val="a"/>
    <w:qFormat/>
    <w:pPr>
      <w:keepNext/>
      <w:keepLines/>
      <w:spacing w:before="340" w:after="330" w:line="576" w:lineRule="auto"/>
      <w:jc w:val="center"/>
      <w:outlineLvl w:val="0"/>
    </w:pPr>
    <w:rPr>
      <w:b/>
      <w:kern w:val="44"/>
      <w:sz w:val="4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line="440" w:lineRule="exact"/>
      <w:jc w:val="center"/>
    </w:pPr>
    <w:rPr>
      <w:rFonts w:ascii="仿宋_GB2312" w:eastAsia="仿宋_GB2312" w:hAnsi="Times New Roman"/>
      <w:sz w:val="28"/>
    </w:rPr>
  </w:style>
  <w:style w:type="character" w:styleId="a4">
    <w:name w:val="Hyperlink"/>
    <w:uiPriority w:val="99"/>
    <w:qFormat/>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Times New Roman"/>
      <w:kern w:val="2"/>
      <w:sz w:val="21"/>
      <w:szCs w:val="24"/>
    </w:rPr>
  </w:style>
  <w:style w:type="paragraph" w:styleId="1">
    <w:name w:val="heading 1"/>
    <w:basedOn w:val="a"/>
    <w:next w:val="a"/>
    <w:qFormat/>
    <w:pPr>
      <w:keepNext/>
      <w:keepLines/>
      <w:spacing w:before="340" w:after="330" w:line="576" w:lineRule="auto"/>
      <w:jc w:val="center"/>
      <w:outlineLvl w:val="0"/>
    </w:pPr>
    <w:rPr>
      <w:b/>
      <w:kern w:val="44"/>
      <w:sz w:val="4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line="440" w:lineRule="exact"/>
      <w:jc w:val="center"/>
    </w:pPr>
    <w:rPr>
      <w:rFonts w:ascii="仿宋_GB2312" w:eastAsia="仿宋_GB2312" w:hAnsi="Times New Roman"/>
      <w:sz w:val="28"/>
    </w:rPr>
  </w:style>
  <w:style w:type="character" w:styleId="a4">
    <w:name w:val="Hyperlink"/>
    <w:uiPriority w:val="99"/>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scitnm@163.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imkcc.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661</Words>
  <Characters>3771</Characters>
  <Application>Microsoft Office Word</Application>
  <DocSecurity>0</DocSecurity>
  <Lines>31</Lines>
  <Paragraphs>8</Paragraphs>
  <ScaleCrop>false</ScaleCrop>
  <Company/>
  <LinksUpToDate>false</LinksUpToDate>
  <CharactersWithSpaces>4424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姚立杰</cp:lastModifiedBy>
  <cp:revision>2</cp:revision>
  <dcterms:created xsi:type="dcterms:W3CDTF">2021-07-02T05:38:00Z</dcterms:created>
  <dcterms:modified xsi:type="dcterms:W3CDTF">2021-07-02T05:38:00Z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83342681CF0E40DFAA2215FDFAF7D0D8</vt:lpwstr>
  </property>
</Properties>
</file>