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宋体" w:hAnsi="宋体" w:eastAsia="宋体"/>
          <w:b/>
          <w:color w:val="auto"/>
          <w:szCs w:val="28"/>
          <w:highlight w:val="none"/>
        </w:rPr>
      </w:pPr>
      <w:bookmarkStart w:id="3" w:name="_GoBack"/>
      <w:r>
        <w:rPr>
          <w:rFonts w:hint="eastAsia" w:ascii="宋体" w:hAnsi="宋体" w:eastAsia="宋体"/>
          <w:b/>
          <w:color w:val="auto"/>
          <w:szCs w:val="28"/>
          <w:highlight w:val="none"/>
        </w:rPr>
        <w:t>内蒙古昆明卷烟有限责任公司2021年度中水深度处理设备升级改造（ZQ）项目</w:t>
      </w:r>
    </w:p>
    <w:p>
      <w:pPr>
        <w:spacing w:before="190" w:beforeLines="50" w:line="360" w:lineRule="auto"/>
        <w:jc w:val="center"/>
        <w:rPr>
          <w:rFonts w:ascii="宋体" w:hAnsi="宋体" w:eastAsia="宋体"/>
          <w:b/>
          <w:color w:val="auto"/>
          <w:szCs w:val="28"/>
          <w:highlight w:val="none"/>
        </w:rPr>
      </w:pPr>
      <w:r>
        <w:rPr>
          <w:rFonts w:hint="eastAsia" w:ascii="宋体" w:hAnsi="宋体" w:eastAsia="宋体"/>
          <w:b/>
          <w:color w:val="auto"/>
          <w:szCs w:val="28"/>
          <w:highlight w:val="none"/>
        </w:rPr>
        <w:t>招标公告</w:t>
      </w:r>
    </w:p>
    <w:p>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内蒙古中实工程招标咨询有限责任公司（以下简称招标代理机构）受内蒙古昆明卷烟有限责任公司（以下简称招标人）的委托，对内蒙古昆明卷烟有限责任公司2021年度中水深度处理设备升级改造（ZQ）项目进行公开招标。现就招标事宜公告如下：</w:t>
      </w:r>
    </w:p>
    <w:p>
      <w:pPr>
        <w:spacing w:line="360" w:lineRule="auto"/>
        <w:ind w:firstLine="482" w:firstLineChars="200"/>
        <w:rPr>
          <w:rFonts w:ascii="宋体" w:hAnsi="宋体" w:eastAsia="宋体"/>
          <w:b/>
          <w:bCs/>
          <w:color w:val="auto"/>
          <w:sz w:val="24"/>
          <w:highlight w:val="none"/>
        </w:rPr>
      </w:pPr>
      <w:r>
        <w:rPr>
          <w:rFonts w:hint="eastAsia" w:ascii="宋体" w:hAnsi="宋体" w:eastAsia="宋体"/>
          <w:b/>
          <w:bCs/>
          <w:color w:val="auto"/>
          <w:sz w:val="24"/>
          <w:highlight w:val="none"/>
        </w:rPr>
        <w:t>一、项目编号</w:t>
      </w:r>
    </w:p>
    <w:p>
      <w:pPr>
        <w:spacing w:line="360" w:lineRule="auto"/>
        <w:ind w:firstLine="480" w:firstLineChars="200"/>
        <w:rPr>
          <w:rFonts w:hint="eastAsia" w:ascii="宋体" w:hAnsi="宋体" w:eastAsia="宋体"/>
          <w:color w:val="auto"/>
          <w:sz w:val="24"/>
          <w:highlight w:val="none"/>
        </w:rPr>
      </w:pPr>
      <w:r>
        <w:rPr>
          <w:rFonts w:hint="eastAsia" w:ascii="宋体" w:hAnsi="宋体" w:eastAsia="宋体"/>
          <w:color w:val="auto"/>
          <w:sz w:val="24"/>
          <w:highlight w:val="none"/>
        </w:rPr>
        <w:t>项目编号：ZS-QCNK-H-2021-3033</w:t>
      </w:r>
    </w:p>
    <w:p>
      <w:pPr>
        <w:spacing w:line="360" w:lineRule="auto"/>
        <w:ind w:firstLine="482" w:firstLineChars="200"/>
        <w:rPr>
          <w:rFonts w:ascii="宋体" w:hAnsi="宋体" w:eastAsia="宋体"/>
          <w:b/>
          <w:color w:val="auto"/>
          <w:sz w:val="24"/>
          <w:highlight w:val="none"/>
        </w:rPr>
      </w:pPr>
      <w:r>
        <w:rPr>
          <w:rFonts w:hint="eastAsia" w:ascii="宋体" w:hAnsi="宋体" w:eastAsia="宋体"/>
          <w:b/>
          <w:bCs/>
          <w:color w:val="auto"/>
          <w:sz w:val="24"/>
          <w:highlight w:val="none"/>
        </w:rPr>
        <w:t>二、项目概况</w:t>
      </w:r>
    </w:p>
    <w:p>
      <w:pPr>
        <w:spacing w:line="360" w:lineRule="auto"/>
        <w:ind w:firstLine="480" w:firstLineChars="200"/>
        <w:rPr>
          <w:rFonts w:hint="eastAsia" w:ascii="宋体" w:hAnsi="宋体" w:eastAsia="宋体" w:cs="宋体"/>
          <w:color w:val="auto"/>
          <w:spacing w:val="-11"/>
          <w:sz w:val="24"/>
          <w:highlight w:val="none"/>
        </w:rPr>
      </w:pPr>
      <w:r>
        <w:rPr>
          <w:rFonts w:hint="eastAsia" w:ascii="宋体" w:hAnsi="宋体" w:eastAsia="宋体"/>
          <w:color w:val="auto"/>
          <w:sz w:val="24"/>
          <w:highlight w:val="none"/>
        </w:rPr>
        <w:t>1、</w:t>
      </w:r>
      <w:r>
        <w:rPr>
          <w:rFonts w:hint="eastAsia" w:ascii="宋体" w:hAnsi="宋体" w:eastAsia="宋体"/>
          <w:color w:val="auto"/>
          <w:spacing w:val="-11"/>
          <w:sz w:val="24"/>
          <w:highlight w:val="none"/>
        </w:rPr>
        <w:t>项目名称：内蒙古昆明卷烟有限责任公司2021年度中水深度处理设备升级改造（ZQ）项目</w:t>
      </w:r>
    </w:p>
    <w:p>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2、资金来源：企业自筹。</w:t>
      </w:r>
    </w:p>
    <w:p>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3、招标方式：国内公开招标。</w:t>
      </w:r>
    </w:p>
    <w:p>
      <w:pPr>
        <w:spacing w:line="360" w:lineRule="auto"/>
        <w:ind w:firstLine="480" w:firstLineChars="200"/>
        <w:rPr>
          <w:rFonts w:hint="eastAsia" w:ascii="宋体" w:hAnsi="宋体" w:eastAsia="宋体"/>
          <w:color w:val="auto"/>
          <w:sz w:val="24"/>
          <w:highlight w:val="none"/>
        </w:rPr>
      </w:pPr>
      <w:r>
        <w:rPr>
          <w:rFonts w:hint="eastAsia" w:ascii="宋体" w:hAnsi="宋体" w:eastAsia="宋体"/>
          <w:color w:val="auto"/>
          <w:sz w:val="24"/>
          <w:highlight w:val="none"/>
        </w:rPr>
        <w:t>4、项目预算：280万元（含税）。</w:t>
      </w:r>
    </w:p>
    <w:p>
      <w:pPr>
        <w:spacing w:line="360" w:lineRule="auto"/>
        <w:ind w:left="238" w:leftChars="85" w:firstLine="240" w:firstLineChars="100"/>
        <w:rPr>
          <w:rFonts w:hint="eastAsia" w:ascii="宋体" w:hAnsi="宋体" w:eastAsia="宋体"/>
          <w:color w:val="auto"/>
          <w:sz w:val="24"/>
          <w:highlight w:val="none"/>
          <w:lang w:val="zh-CN"/>
        </w:rPr>
      </w:pPr>
      <w:r>
        <w:rPr>
          <w:rFonts w:hint="eastAsia" w:ascii="宋体" w:hAnsi="宋体" w:eastAsia="宋体"/>
          <w:color w:val="auto"/>
          <w:sz w:val="24"/>
          <w:highlight w:val="none"/>
        </w:rPr>
        <w:t>5、</w:t>
      </w:r>
      <w:r>
        <w:rPr>
          <w:rFonts w:hint="eastAsia" w:ascii="宋体" w:hAnsi="宋体" w:eastAsia="宋体"/>
          <w:color w:val="auto"/>
          <w:sz w:val="24"/>
          <w:highlight w:val="none"/>
          <w:lang w:val="zh-CN"/>
        </w:rPr>
        <w:t>服务期限：自合同签订之日起80日历天内设备到货，设备到货后收到招标人通知之日起60日历天内达到招标人使用状态。</w:t>
      </w:r>
    </w:p>
    <w:p>
      <w:pPr>
        <w:spacing w:line="360" w:lineRule="auto"/>
        <w:ind w:firstLine="480" w:firstLineChars="200"/>
        <w:rPr>
          <w:rFonts w:hint="eastAsia" w:ascii="宋体" w:hAnsi="宋体" w:eastAsia="宋体"/>
          <w:color w:val="auto"/>
          <w:sz w:val="24"/>
          <w:highlight w:val="none"/>
        </w:rPr>
      </w:pPr>
      <w:r>
        <w:rPr>
          <w:rFonts w:hint="eastAsia" w:ascii="宋体" w:hAnsi="宋体" w:eastAsia="宋体"/>
          <w:color w:val="auto"/>
          <w:sz w:val="24"/>
          <w:highlight w:val="none"/>
        </w:rPr>
        <w:t>6、服务地点：内蒙古昆明卷烟有限责任公司。</w:t>
      </w:r>
    </w:p>
    <w:p>
      <w:pPr>
        <w:spacing w:line="360" w:lineRule="auto"/>
        <w:ind w:firstLine="482" w:firstLineChars="200"/>
        <w:rPr>
          <w:rFonts w:ascii="宋体" w:hAnsi="宋体" w:eastAsia="宋体"/>
          <w:b/>
          <w:bCs/>
          <w:color w:val="auto"/>
          <w:sz w:val="24"/>
          <w:highlight w:val="none"/>
        </w:rPr>
      </w:pPr>
      <w:r>
        <w:rPr>
          <w:rFonts w:hint="eastAsia" w:ascii="宋体" w:hAnsi="宋体" w:eastAsia="宋体"/>
          <w:b/>
          <w:bCs/>
          <w:color w:val="auto"/>
          <w:sz w:val="24"/>
          <w:highlight w:val="none"/>
        </w:rPr>
        <w:t>三、招标内容</w:t>
      </w:r>
    </w:p>
    <w:p>
      <w:pPr>
        <w:spacing w:line="360" w:lineRule="auto"/>
        <w:ind w:firstLine="480" w:firstLineChars="200"/>
        <w:rPr>
          <w:rFonts w:hint="eastAsia" w:ascii="宋体" w:hAnsi="宋体" w:eastAsia="宋体"/>
          <w:color w:val="auto"/>
          <w:sz w:val="24"/>
          <w:highlight w:val="none"/>
        </w:rPr>
      </w:pPr>
      <w:r>
        <w:rPr>
          <w:rFonts w:hint="eastAsia" w:ascii="宋体" w:hAnsi="宋体" w:eastAsia="宋体"/>
          <w:color w:val="auto"/>
          <w:sz w:val="24"/>
          <w:highlight w:val="none"/>
        </w:rPr>
        <w:t>中水深度处理设备的升级改造。</w:t>
      </w:r>
    </w:p>
    <w:p>
      <w:pPr>
        <w:spacing w:line="360" w:lineRule="auto"/>
        <w:ind w:firstLine="482" w:firstLineChars="200"/>
        <w:rPr>
          <w:rFonts w:ascii="宋体" w:hAnsi="宋体" w:eastAsia="宋体"/>
          <w:color w:val="auto"/>
          <w:sz w:val="24"/>
          <w:highlight w:val="none"/>
        </w:rPr>
      </w:pPr>
      <w:r>
        <w:rPr>
          <w:rFonts w:hint="eastAsia" w:ascii="宋体" w:hAnsi="宋体" w:eastAsia="宋体"/>
          <w:b/>
          <w:bCs/>
          <w:color w:val="auto"/>
          <w:sz w:val="24"/>
          <w:highlight w:val="none"/>
        </w:rPr>
        <w:t>四、投标人资格要求</w:t>
      </w:r>
    </w:p>
    <w:p>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1、投标人必须是在中华人民共和国境内注册，并具有独立资格的法人或组织,同时具有足够资产和能力来有效地履行合同，近三年内，无重大违法违规记录，无骗取中标和严重违约及重大质量问题，不存在被司法、行政机关经查实和处罚且按招标文件规定丧失投标资格的不良行为记录，没有处于被吊销营业执照、被责令停业或破产状态，资产未被重组、接管和冻结；</w:t>
      </w:r>
    </w:p>
    <w:p>
      <w:pPr>
        <w:spacing w:line="360" w:lineRule="auto"/>
        <w:ind w:firstLine="480" w:firstLineChars="200"/>
        <w:rPr>
          <w:rFonts w:ascii="宋体" w:hAnsi="宋体" w:eastAsia="宋体"/>
          <w:color w:val="auto"/>
          <w:sz w:val="24"/>
          <w:highlight w:val="none"/>
        </w:rPr>
      </w:pPr>
      <w:bookmarkStart w:id="0" w:name="OLE_LINK2"/>
      <w:bookmarkStart w:id="1" w:name="OLE_LINK1"/>
      <w:r>
        <w:rPr>
          <w:rFonts w:hint="eastAsia" w:ascii="宋体" w:hAnsi="宋体" w:eastAsia="宋体"/>
          <w:color w:val="auto"/>
          <w:sz w:val="24"/>
          <w:highlight w:val="none"/>
        </w:rPr>
        <w:t>2、投标人具有合法且在有效期内的营业执照</w:t>
      </w:r>
      <w:bookmarkEnd w:id="0"/>
      <w:bookmarkEnd w:id="1"/>
      <w:r>
        <w:rPr>
          <w:rFonts w:hint="eastAsia" w:ascii="宋体" w:hAnsi="宋体" w:eastAsia="宋体"/>
          <w:color w:val="auto"/>
          <w:sz w:val="24"/>
          <w:highlight w:val="none"/>
        </w:rPr>
        <w:t>；</w:t>
      </w:r>
    </w:p>
    <w:p>
      <w:pPr>
        <w:spacing w:line="360" w:lineRule="auto"/>
        <w:ind w:firstLine="480" w:firstLineChars="200"/>
        <w:rPr>
          <w:rFonts w:ascii="宋体" w:hAnsi="宋体" w:eastAsia="宋体" w:cs="宋体"/>
          <w:color w:val="auto"/>
          <w:sz w:val="24"/>
          <w:szCs w:val="28"/>
          <w:highlight w:val="none"/>
          <w:lang w:val="zh-CN"/>
        </w:rPr>
      </w:pPr>
      <w:r>
        <w:rPr>
          <w:rFonts w:hint="eastAsia" w:ascii="宋体" w:hAnsi="宋体" w:eastAsia="宋体" w:cs="宋体"/>
          <w:color w:val="auto"/>
          <w:sz w:val="24"/>
          <w:szCs w:val="28"/>
          <w:highlight w:val="none"/>
        </w:rPr>
        <w:t>3</w:t>
      </w:r>
      <w:r>
        <w:rPr>
          <w:rFonts w:hint="eastAsia" w:ascii="宋体" w:hAnsi="宋体" w:eastAsia="宋体" w:cs="宋体"/>
          <w:color w:val="auto"/>
          <w:sz w:val="24"/>
          <w:szCs w:val="28"/>
          <w:highlight w:val="none"/>
          <w:lang w:val="zh-CN"/>
        </w:rPr>
        <w:t>、</w:t>
      </w:r>
      <w:r>
        <w:rPr>
          <w:rFonts w:hint="eastAsia" w:ascii="宋体" w:hAnsi="宋体" w:eastAsia="宋体"/>
          <w:color w:val="auto"/>
          <w:sz w:val="24"/>
          <w:highlight w:val="none"/>
        </w:rPr>
        <w:t>项目负责人具有本企业近一年内为其缴纳的社保证明或与本企业签订的书面劳动合同；</w:t>
      </w:r>
    </w:p>
    <w:p>
      <w:pPr>
        <w:spacing w:line="360" w:lineRule="auto"/>
        <w:ind w:firstLine="480" w:firstLineChars="200"/>
        <w:rPr>
          <w:rFonts w:hint="eastAsia" w:ascii="宋体" w:hAnsi="宋体" w:eastAsia="宋体"/>
          <w:color w:val="auto"/>
          <w:sz w:val="24"/>
          <w:highlight w:val="none"/>
        </w:rPr>
      </w:pPr>
      <w:r>
        <w:rPr>
          <w:rFonts w:hint="eastAsia" w:ascii="宋体" w:hAnsi="宋体" w:eastAsia="宋体" w:cs="宋体"/>
          <w:color w:val="auto"/>
          <w:sz w:val="24"/>
          <w:szCs w:val="28"/>
          <w:highlight w:val="none"/>
        </w:rPr>
        <w:t>4</w:t>
      </w:r>
      <w:r>
        <w:rPr>
          <w:rFonts w:hint="eastAsia" w:ascii="宋体" w:hAnsi="宋体" w:eastAsia="宋体" w:cs="宋体"/>
          <w:color w:val="auto"/>
          <w:sz w:val="24"/>
          <w:szCs w:val="28"/>
          <w:highlight w:val="none"/>
          <w:lang w:val="zh-CN"/>
        </w:rPr>
        <w:t>、</w:t>
      </w:r>
      <w:r>
        <w:rPr>
          <w:rFonts w:hint="eastAsia" w:ascii="宋体" w:hAnsi="宋体" w:eastAsia="宋体"/>
          <w:color w:val="auto"/>
          <w:sz w:val="24"/>
          <w:highlight w:val="none"/>
        </w:rPr>
        <w:t>投标人能够开具适用税率的合法增值税专用发票；</w:t>
      </w:r>
    </w:p>
    <w:p>
      <w:pPr>
        <w:spacing w:line="360" w:lineRule="auto"/>
        <w:ind w:firstLine="480" w:firstLineChars="200"/>
        <w:rPr>
          <w:rFonts w:hint="eastAsia" w:ascii="宋体" w:hAnsi="宋体" w:eastAsia="宋体" w:cs="宋体"/>
          <w:color w:val="auto"/>
          <w:sz w:val="24"/>
          <w:szCs w:val="28"/>
          <w:highlight w:val="none"/>
        </w:rPr>
      </w:pPr>
      <w:r>
        <w:rPr>
          <w:rFonts w:hint="eastAsia" w:ascii="宋体" w:hAnsi="宋体" w:eastAsia="宋体" w:cs="宋体"/>
          <w:color w:val="auto"/>
          <w:sz w:val="24"/>
          <w:szCs w:val="28"/>
          <w:highlight w:val="none"/>
        </w:rPr>
        <w:t>5</w:t>
      </w:r>
      <w:r>
        <w:rPr>
          <w:rFonts w:hint="eastAsia" w:ascii="宋体" w:hAnsi="宋体" w:eastAsia="宋体" w:cs="宋体"/>
          <w:color w:val="auto"/>
          <w:sz w:val="24"/>
          <w:szCs w:val="28"/>
          <w:highlight w:val="none"/>
          <w:lang w:val="zh-CN"/>
        </w:rPr>
        <w:t>、</w:t>
      </w:r>
      <w:r>
        <w:rPr>
          <w:rFonts w:hint="eastAsia" w:ascii="宋体" w:hAnsi="宋体" w:eastAsia="宋体"/>
          <w:color w:val="auto"/>
          <w:sz w:val="24"/>
          <w:highlight w:val="none"/>
        </w:rPr>
        <w:t>投标人及其法定代表人/负责人至投标截止日前三年内（成立时间不足三年的，自成立时间起）无行贿犯罪记录（以中国裁判文书网http://wenshu.court.gov.cn/的查询结果为准）；</w:t>
      </w:r>
    </w:p>
    <w:p>
      <w:pPr>
        <w:spacing w:line="360" w:lineRule="auto"/>
        <w:ind w:firstLine="480" w:firstLineChars="200"/>
        <w:rPr>
          <w:rFonts w:ascii="宋体" w:hAnsi="宋体" w:eastAsia="宋体" w:cs="宋体"/>
          <w:color w:val="auto"/>
          <w:sz w:val="24"/>
          <w:szCs w:val="28"/>
          <w:highlight w:val="none"/>
          <w:lang w:val="zh-CN"/>
        </w:rPr>
      </w:pPr>
      <w:r>
        <w:rPr>
          <w:rFonts w:hint="eastAsia" w:ascii="宋体" w:hAnsi="宋体" w:eastAsia="宋体" w:cs="宋体"/>
          <w:color w:val="auto"/>
          <w:sz w:val="24"/>
          <w:szCs w:val="28"/>
          <w:highlight w:val="none"/>
        </w:rPr>
        <w:t>6</w:t>
      </w:r>
      <w:r>
        <w:rPr>
          <w:rFonts w:hint="eastAsia" w:ascii="宋体" w:hAnsi="宋体" w:eastAsia="宋体" w:cs="宋体"/>
          <w:color w:val="auto"/>
          <w:sz w:val="24"/>
          <w:szCs w:val="28"/>
          <w:highlight w:val="none"/>
          <w:lang w:val="zh-CN"/>
        </w:rPr>
        <w:t>、</w:t>
      </w:r>
      <w:r>
        <w:rPr>
          <w:rFonts w:hint="eastAsia" w:ascii="宋体" w:hAnsi="宋体" w:eastAsia="宋体"/>
          <w:color w:val="auto"/>
          <w:sz w:val="24"/>
          <w:highlight w:val="none"/>
        </w:rPr>
        <w:t>投标人法定代表人/负责人为同一人或者存在控股、管理关系的不同单位，不得参加同一标段投标或者未划分标段的同一招标项目投标，否则，相关投标无效；</w:t>
      </w:r>
    </w:p>
    <w:p>
      <w:pPr>
        <w:spacing w:line="360" w:lineRule="auto"/>
        <w:ind w:firstLine="480" w:firstLineChars="200"/>
        <w:rPr>
          <w:rFonts w:ascii="宋体" w:hAnsi="宋体" w:eastAsia="宋体"/>
          <w:color w:val="auto"/>
          <w:sz w:val="24"/>
          <w:highlight w:val="none"/>
        </w:rPr>
      </w:pPr>
      <w:r>
        <w:rPr>
          <w:rFonts w:hint="eastAsia" w:ascii="宋体" w:hAnsi="宋体" w:eastAsia="宋体" w:cs="宋体"/>
          <w:color w:val="auto"/>
          <w:sz w:val="24"/>
          <w:szCs w:val="28"/>
          <w:highlight w:val="none"/>
        </w:rPr>
        <w:t>7</w:t>
      </w:r>
      <w:r>
        <w:rPr>
          <w:rFonts w:hint="eastAsia" w:ascii="宋体" w:hAnsi="宋体" w:eastAsia="宋体" w:cs="宋体"/>
          <w:color w:val="auto"/>
          <w:sz w:val="24"/>
          <w:szCs w:val="28"/>
          <w:highlight w:val="none"/>
          <w:lang w:val="zh-CN"/>
        </w:rPr>
        <w:t>、</w:t>
      </w:r>
      <w:r>
        <w:rPr>
          <w:rFonts w:hint="eastAsia" w:ascii="宋体" w:hAnsi="宋体" w:eastAsia="宋体"/>
          <w:color w:val="auto"/>
          <w:sz w:val="24"/>
          <w:highlight w:val="none"/>
        </w:rPr>
        <w:t>不接受在烟草行业或招标人供应商黑名单中且在禁入期限内的投标人参加本项目采购。因行贿被列入烟草行业或招标人黑名单的法定代表人/负责人和行贿人，在禁入期限内，上述人员担任法定代表人/负责人或实际控制人的其他企业也不得参加本项目采购；</w:t>
      </w:r>
    </w:p>
    <w:p>
      <w:pPr>
        <w:spacing w:line="360" w:lineRule="auto"/>
        <w:ind w:firstLine="480" w:firstLineChars="200"/>
        <w:rPr>
          <w:rFonts w:hint="eastAsia" w:ascii="宋体" w:hAnsi="宋体" w:eastAsia="宋体" w:cs="宋体"/>
          <w:color w:val="auto"/>
          <w:sz w:val="24"/>
          <w:szCs w:val="28"/>
          <w:highlight w:val="none"/>
          <w:lang w:val="zh-CN"/>
        </w:rPr>
      </w:pPr>
      <w:r>
        <w:rPr>
          <w:rFonts w:hint="eastAsia" w:ascii="宋体" w:hAnsi="宋体" w:eastAsia="宋体" w:cs="宋体"/>
          <w:color w:val="auto"/>
          <w:sz w:val="24"/>
          <w:szCs w:val="28"/>
          <w:highlight w:val="none"/>
        </w:rPr>
        <w:t>8</w:t>
      </w:r>
      <w:r>
        <w:rPr>
          <w:rFonts w:hint="eastAsia" w:ascii="宋体" w:hAnsi="宋体" w:eastAsia="宋体" w:cs="宋体"/>
          <w:color w:val="auto"/>
          <w:sz w:val="24"/>
          <w:szCs w:val="28"/>
          <w:highlight w:val="none"/>
          <w:lang w:val="zh-CN"/>
        </w:rPr>
        <w:t>、本次招标不接受联合体投标。</w:t>
      </w:r>
    </w:p>
    <w:p>
      <w:pPr>
        <w:spacing w:line="360" w:lineRule="auto"/>
        <w:ind w:firstLine="482" w:firstLineChars="200"/>
        <w:rPr>
          <w:rFonts w:ascii="宋体" w:hAnsi="宋体" w:eastAsia="宋体"/>
          <w:color w:val="auto"/>
          <w:sz w:val="24"/>
          <w:highlight w:val="none"/>
        </w:rPr>
      </w:pPr>
      <w:r>
        <w:rPr>
          <w:rFonts w:hint="eastAsia" w:ascii="宋体" w:hAnsi="宋体" w:eastAsia="宋体"/>
          <w:b/>
          <w:color w:val="auto"/>
          <w:sz w:val="24"/>
          <w:highlight w:val="none"/>
        </w:rPr>
        <w:t>注：</w:t>
      </w:r>
      <w:r>
        <w:rPr>
          <w:rFonts w:hint="eastAsia" w:ascii="宋体" w:hAnsi="宋体" w:eastAsia="宋体"/>
          <w:b/>
          <w:color w:val="auto"/>
          <w:spacing w:val="-2"/>
          <w:sz w:val="24"/>
          <w:highlight w:val="none"/>
        </w:rPr>
        <w:t>本项目资格审查方式为资格后审，开标时投标人必须按照招标文件要求提供相关资质材料原件供评标委员会查验，否则自行承担被否决投标的风险。</w:t>
      </w:r>
    </w:p>
    <w:p>
      <w:pPr>
        <w:spacing w:line="360" w:lineRule="auto"/>
        <w:ind w:firstLine="472" w:firstLineChars="196"/>
        <w:rPr>
          <w:rFonts w:ascii="宋体" w:hAnsi="宋体" w:eastAsia="宋体"/>
          <w:b/>
          <w:color w:val="auto"/>
          <w:sz w:val="24"/>
          <w:highlight w:val="none"/>
        </w:rPr>
      </w:pPr>
      <w:r>
        <w:rPr>
          <w:rFonts w:hint="eastAsia" w:ascii="宋体" w:hAnsi="宋体" w:eastAsia="宋体"/>
          <w:b/>
          <w:color w:val="auto"/>
          <w:sz w:val="24"/>
          <w:highlight w:val="none"/>
        </w:rPr>
        <w:t>五、公告发布媒介</w:t>
      </w:r>
    </w:p>
    <w:p>
      <w:pPr>
        <w:spacing w:line="360" w:lineRule="auto"/>
        <w:ind w:firstLine="470" w:firstLineChars="196"/>
        <w:rPr>
          <w:rFonts w:hint="eastAsia" w:ascii="宋体" w:hAnsi="宋体" w:eastAsia="宋体" w:cs="宋体"/>
          <w:color w:val="auto"/>
          <w:sz w:val="24"/>
          <w:highlight w:val="none"/>
        </w:rPr>
      </w:pPr>
      <w:r>
        <w:rPr>
          <w:rFonts w:hint="eastAsia" w:ascii="宋体" w:hAnsi="宋体" w:eastAsia="宋体" w:cs="宋体"/>
          <w:color w:val="auto"/>
          <w:sz w:val="24"/>
          <w:highlight w:val="none"/>
        </w:rPr>
        <w:t>1、中国招标投标公共服务平台（http://www.cebpubservice.com/）</w:t>
      </w:r>
    </w:p>
    <w:p>
      <w:pPr>
        <w:spacing w:line="360" w:lineRule="auto"/>
        <w:ind w:firstLine="470" w:firstLineChars="196"/>
        <w:rPr>
          <w:rFonts w:hint="eastAsia" w:ascii="宋体" w:hAnsi="宋体" w:eastAsia="宋体" w:cs="宋体"/>
          <w:color w:val="auto"/>
          <w:sz w:val="24"/>
          <w:highlight w:val="none"/>
        </w:rPr>
      </w:pPr>
      <w:r>
        <w:rPr>
          <w:rFonts w:hint="eastAsia" w:ascii="宋体" w:hAnsi="宋体" w:eastAsia="宋体" w:cs="宋体"/>
          <w:color w:val="auto"/>
          <w:sz w:val="24"/>
          <w:highlight w:val="none"/>
        </w:rPr>
        <w:t>2、内蒙古招标投标公共服务平台（http://zbgg.nmgztb.com.cn/）</w:t>
      </w:r>
    </w:p>
    <w:p>
      <w:pPr>
        <w:spacing w:line="360" w:lineRule="auto"/>
        <w:ind w:firstLine="470" w:firstLineChars="196"/>
        <w:rPr>
          <w:rFonts w:hint="eastAsia" w:ascii="宋体" w:hAnsi="宋体" w:eastAsia="宋体" w:cs="宋体"/>
          <w:color w:val="auto"/>
          <w:sz w:val="24"/>
          <w:highlight w:val="none"/>
        </w:rPr>
      </w:pPr>
      <w:r>
        <w:rPr>
          <w:rFonts w:hint="eastAsia" w:ascii="宋体" w:hAnsi="宋体" w:eastAsia="宋体" w:cs="宋体"/>
          <w:color w:val="auto"/>
          <w:sz w:val="24"/>
          <w:highlight w:val="none"/>
        </w:rPr>
        <w:t>3、内蒙古昆明卷烟有限责任公司（http://www.imkcc.com/）</w:t>
      </w:r>
    </w:p>
    <w:p>
      <w:pPr>
        <w:spacing w:line="360" w:lineRule="auto"/>
        <w:ind w:firstLine="470" w:firstLineChars="196"/>
        <w:rPr>
          <w:rFonts w:hint="eastAsia" w:ascii="宋体" w:hAnsi="宋体" w:eastAsia="宋体" w:cs="宋体"/>
          <w:color w:val="auto"/>
          <w:sz w:val="24"/>
          <w:highlight w:val="none"/>
        </w:rPr>
      </w:pPr>
      <w:r>
        <w:rPr>
          <w:rFonts w:hint="eastAsia" w:ascii="宋体" w:hAnsi="宋体" w:eastAsia="宋体" w:cs="宋体"/>
          <w:color w:val="auto"/>
          <w:sz w:val="24"/>
          <w:highlight w:val="none"/>
        </w:rPr>
        <w:t>4、中国烟草总公司</w:t>
      </w:r>
    </w:p>
    <w:p>
      <w:pPr>
        <w:spacing w:line="360" w:lineRule="auto"/>
        <w:ind w:firstLine="472" w:firstLineChars="196"/>
        <w:rPr>
          <w:rFonts w:ascii="宋体" w:hAnsi="宋体" w:eastAsia="宋体"/>
          <w:b/>
          <w:color w:val="auto"/>
          <w:sz w:val="24"/>
          <w:highlight w:val="none"/>
        </w:rPr>
      </w:pPr>
      <w:r>
        <w:rPr>
          <w:rFonts w:hint="eastAsia" w:ascii="宋体" w:hAnsi="宋体" w:eastAsia="宋体"/>
          <w:b/>
          <w:color w:val="auto"/>
          <w:sz w:val="24"/>
          <w:highlight w:val="none"/>
        </w:rPr>
        <w:t>六、报名须知</w:t>
      </w:r>
    </w:p>
    <w:p>
      <w:pPr>
        <w:spacing w:line="360" w:lineRule="auto"/>
        <w:ind w:firstLine="470" w:firstLineChars="196"/>
        <w:rPr>
          <w:rFonts w:ascii="宋体" w:hAnsi="宋体" w:eastAsia="宋体"/>
          <w:color w:val="auto"/>
          <w:sz w:val="24"/>
          <w:highlight w:val="none"/>
        </w:rPr>
      </w:pPr>
      <w:r>
        <w:rPr>
          <w:rFonts w:hint="eastAsia" w:ascii="宋体" w:hAnsi="宋体" w:eastAsia="宋体"/>
          <w:color w:val="auto"/>
          <w:sz w:val="24"/>
          <w:highlight w:val="none"/>
        </w:rPr>
        <w:t>以下两种报名方式均可：</w:t>
      </w:r>
    </w:p>
    <w:p>
      <w:pPr>
        <w:spacing w:line="360" w:lineRule="auto"/>
        <w:ind w:firstLine="470" w:firstLineChars="196"/>
        <w:rPr>
          <w:rFonts w:ascii="宋体" w:hAnsi="宋体" w:eastAsia="宋体"/>
          <w:color w:val="auto"/>
          <w:sz w:val="24"/>
          <w:highlight w:val="none"/>
        </w:rPr>
      </w:pPr>
      <w:r>
        <w:rPr>
          <w:rFonts w:hint="eastAsia" w:ascii="宋体" w:hAnsi="宋体" w:eastAsia="宋体"/>
          <w:color w:val="auto"/>
          <w:sz w:val="24"/>
          <w:highlight w:val="none"/>
        </w:rPr>
        <w:t>（一）现场报名</w:t>
      </w:r>
    </w:p>
    <w:p>
      <w:pPr>
        <w:spacing w:line="360" w:lineRule="auto"/>
        <w:ind w:firstLine="360" w:firstLineChars="150"/>
        <w:rPr>
          <w:rFonts w:ascii="宋体" w:hAnsi="宋体" w:eastAsia="宋体"/>
          <w:color w:val="auto"/>
          <w:sz w:val="24"/>
          <w:highlight w:val="none"/>
        </w:rPr>
      </w:pPr>
      <w:r>
        <w:rPr>
          <w:rFonts w:hint="eastAsia" w:ascii="宋体" w:hAnsi="宋体" w:eastAsia="宋体"/>
          <w:color w:val="auto"/>
          <w:sz w:val="24"/>
          <w:highlight w:val="none"/>
        </w:rPr>
        <w:t>1、报名时间</w:t>
      </w:r>
      <w:r>
        <w:rPr>
          <w:rFonts w:hint="eastAsia" w:ascii="宋体" w:hAnsi="宋体" w:eastAsia="宋体"/>
          <w:color w:val="auto"/>
          <w:sz w:val="24"/>
          <w:highlight w:val="none"/>
        </w:rPr>
        <w:t>：2021年</w:t>
      </w:r>
      <w:r>
        <w:rPr>
          <w:rFonts w:hint="eastAsia" w:ascii="宋体" w:hAnsi="宋体" w:eastAsia="宋体"/>
          <w:color w:val="auto"/>
          <w:sz w:val="24"/>
          <w:highlight w:val="none"/>
          <w:lang w:val="en-US" w:eastAsia="zh-CN"/>
        </w:rPr>
        <w:t>10</w:t>
      </w:r>
      <w:r>
        <w:rPr>
          <w:rFonts w:hint="eastAsia" w:ascii="宋体" w:hAnsi="宋体" w:eastAsia="宋体"/>
          <w:color w:val="auto"/>
          <w:sz w:val="24"/>
          <w:highlight w:val="none"/>
        </w:rPr>
        <w:t>月</w:t>
      </w:r>
      <w:r>
        <w:rPr>
          <w:rFonts w:hint="eastAsia" w:ascii="宋体" w:hAnsi="宋体" w:eastAsia="宋体"/>
          <w:color w:val="auto"/>
          <w:sz w:val="24"/>
          <w:highlight w:val="none"/>
          <w:lang w:val="en-US" w:eastAsia="zh-CN"/>
        </w:rPr>
        <w:t>21</w:t>
      </w:r>
      <w:r>
        <w:rPr>
          <w:rFonts w:hint="eastAsia" w:ascii="宋体" w:hAnsi="宋体" w:eastAsia="宋体"/>
          <w:color w:val="auto"/>
          <w:sz w:val="24"/>
          <w:highlight w:val="none"/>
        </w:rPr>
        <w:t>日至2021年</w:t>
      </w:r>
      <w:r>
        <w:rPr>
          <w:rFonts w:hint="eastAsia" w:ascii="宋体" w:hAnsi="宋体" w:eastAsia="宋体"/>
          <w:color w:val="auto"/>
          <w:sz w:val="24"/>
          <w:highlight w:val="none"/>
          <w:lang w:val="en-US" w:eastAsia="zh-CN"/>
        </w:rPr>
        <w:t>10</w:t>
      </w:r>
      <w:r>
        <w:rPr>
          <w:rFonts w:hint="eastAsia" w:ascii="宋体" w:hAnsi="宋体" w:eastAsia="宋体"/>
          <w:color w:val="auto"/>
          <w:sz w:val="24"/>
          <w:highlight w:val="none"/>
        </w:rPr>
        <w:t>月</w:t>
      </w:r>
      <w:r>
        <w:rPr>
          <w:rFonts w:hint="eastAsia" w:ascii="宋体" w:hAnsi="宋体" w:eastAsia="宋体"/>
          <w:color w:val="auto"/>
          <w:sz w:val="24"/>
          <w:highlight w:val="none"/>
          <w:lang w:val="en-US" w:eastAsia="zh-CN"/>
        </w:rPr>
        <w:t>27</w:t>
      </w:r>
      <w:r>
        <w:rPr>
          <w:rFonts w:hint="eastAsia" w:ascii="宋体" w:hAnsi="宋体" w:eastAsia="宋体"/>
          <w:color w:val="auto"/>
          <w:sz w:val="24"/>
          <w:highlight w:val="none"/>
        </w:rPr>
        <w:t>日</w:t>
      </w:r>
      <w:r>
        <w:rPr>
          <w:rFonts w:hint="eastAsia" w:ascii="宋体" w:hAnsi="宋体" w:eastAsia="宋体"/>
          <w:color w:val="auto"/>
          <w:sz w:val="24"/>
          <w:highlight w:val="none"/>
        </w:rPr>
        <w:t>（国家法定公休日、节假日除外），每天</w:t>
      </w:r>
      <w:r>
        <w:rPr>
          <w:rFonts w:ascii="宋体" w:hAnsi="宋体" w:eastAsia="宋体"/>
          <w:color w:val="auto"/>
          <w:sz w:val="24"/>
          <w:highlight w:val="none"/>
        </w:rPr>
        <w:t>9:00-12:00</w:t>
      </w:r>
      <w:r>
        <w:rPr>
          <w:rFonts w:hint="eastAsia" w:ascii="宋体" w:hAnsi="宋体" w:eastAsia="宋体"/>
          <w:color w:val="auto"/>
          <w:sz w:val="24"/>
          <w:highlight w:val="none"/>
        </w:rPr>
        <w:t>时</w:t>
      </w:r>
      <w:r>
        <w:rPr>
          <w:rFonts w:ascii="宋体" w:hAnsi="宋体" w:eastAsia="宋体"/>
          <w:color w:val="auto"/>
          <w:sz w:val="24"/>
          <w:highlight w:val="none"/>
        </w:rPr>
        <w:t>，14:00-17:00</w:t>
      </w:r>
      <w:r>
        <w:rPr>
          <w:rFonts w:hint="eastAsia" w:ascii="宋体" w:hAnsi="宋体" w:eastAsia="宋体"/>
          <w:color w:val="auto"/>
          <w:sz w:val="24"/>
          <w:highlight w:val="none"/>
        </w:rPr>
        <w:t>时</w:t>
      </w:r>
      <w:r>
        <w:rPr>
          <w:rFonts w:ascii="宋体" w:hAnsi="宋体" w:eastAsia="宋体"/>
          <w:color w:val="auto"/>
          <w:sz w:val="24"/>
          <w:highlight w:val="none"/>
        </w:rPr>
        <w:t>(北京时间，下同)，截止时间为</w:t>
      </w:r>
      <w:r>
        <w:rPr>
          <w:rFonts w:ascii="宋体" w:hAnsi="宋体" w:eastAsia="宋体"/>
          <w:color w:val="auto"/>
          <w:sz w:val="24"/>
          <w:highlight w:val="none"/>
        </w:rPr>
        <w:t>2021</w:t>
      </w:r>
      <w:r>
        <w:rPr>
          <w:rFonts w:hint="eastAsia" w:ascii="宋体" w:hAnsi="宋体" w:eastAsia="宋体"/>
          <w:color w:val="auto"/>
          <w:sz w:val="24"/>
          <w:highlight w:val="none"/>
        </w:rPr>
        <w:t>年</w:t>
      </w:r>
      <w:r>
        <w:rPr>
          <w:rFonts w:hint="eastAsia" w:ascii="宋体" w:hAnsi="宋体" w:eastAsia="宋体"/>
          <w:color w:val="auto"/>
          <w:sz w:val="24"/>
          <w:highlight w:val="none"/>
          <w:lang w:val="en-US" w:eastAsia="zh-CN"/>
        </w:rPr>
        <w:t>10</w:t>
      </w:r>
      <w:r>
        <w:rPr>
          <w:rFonts w:hint="eastAsia" w:ascii="宋体" w:hAnsi="宋体" w:eastAsia="宋体"/>
          <w:color w:val="auto"/>
          <w:sz w:val="24"/>
          <w:highlight w:val="none"/>
        </w:rPr>
        <w:t>月</w:t>
      </w:r>
      <w:r>
        <w:rPr>
          <w:rFonts w:hint="eastAsia" w:ascii="宋体" w:hAnsi="宋体" w:eastAsia="宋体"/>
          <w:color w:val="auto"/>
          <w:sz w:val="24"/>
          <w:highlight w:val="none"/>
          <w:lang w:val="en-US" w:eastAsia="zh-CN"/>
        </w:rPr>
        <w:t>27</w:t>
      </w:r>
      <w:r>
        <w:rPr>
          <w:rFonts w:hint="eastAsia" w:ascii="宋体" w:hAnsi="宋体" w:eastAsia="宋体"/>
          <w:color w:val="auto"/>
          <w:sz w:val="24"/>
          <w:highlight w:val="none"/>
        </w:rPr>
        <w:t>日</w:t>
      </w:r>
      <w:r>
        <w:rPr>
          <w:rFonts w:ascii="宋体" w:hAnsi="宋体" w:eastAsia="宋体"/>
          <w:color w:val="auto"/>
          <w:sz w:val="24"/>
          <w:highlight w:val="none"/>
        </w:rPr>
        <w:t>17:00</w:t>
      </w:r>
      <w:r>
        <w:rPr>
          <w:rFonts w:hint="eastAsia" w:ascii="宋体" w:hAnsi="宋体" w:eastAsia="宋体"/>
          <w:color w:val="auto"/>
          <w:sz w:val="24"/>
          <w:highlight w:val="none"/>
        </w:rPr>
        <w:t>时</w:t>
      </w:r>
      <w:r>
        <w:rPr>
          <w:rFonts w:ascii="宋体" w:hAnsi="宋体" w:eastAsia="宋体"/>
          <w:color w:val="auto"/>
          <w:sz w:val="24"/>
          <w:highlight w:val="none"/>
        </w:rPr>
        <w:t>，逾期不再受理。</w:t>
      </w:r>
    </w:p>
    <w:p>
      <w:pPr>
        <w:spacing w:line="360" w:lineRule="auto"/>
        <w:ind w:firstLine="360" w:firstLineChars="150"/>
        <w:rPr>
          <w:rFonts w:ascii="宋体" w:hAnsi="宋体" w:eastAsia="宋体" w:cs="宋体"/>
          <w:color w:val="auto"/>
          <w:sz w:val="24"/>
          <w:highlight w:val="none"/>
        </w:rPr>
      </w:pPr>
      <w:r>
        <w:rPr>
          <w:rFonts w:ascii="宋体" w:hAnsi="宋体" w:eastAsia="宋体"/>
          <w:color w:val="auto"/>
          <w:sz w:val="24"/>
          <w:highlight w:val="none"/>
        </w:rPr>
        <w:t>2、</w:t>
      </w:r>
      <w:r>
        <w:rPr>
          <w:rFonts w:hint="eastAsia" w:ascii="宋体" w:hAnsi="宋体" w:eastAsia="宋体" w:cs="宋体"/>
          <w:color w:val="auto"/>
          <w:sz w:val="24"/>
          <w:highlight w:val="none"/>
        </w:rPr>
        <w:t>报名地点：内蒙古中实工程招标咨询有限责任公司</w:t>
      </w:r>
      <w:r>
        <w:rPr>
          <w:rFonts w:ascii="宋体" w:hAnsi="宋体" w:eastAsia="宋体" w:cs="宋体"/>
          <w:color w:val="auto"/>
          <w:sz w:val="24"/>
          <w:highlight w:val="none"/>
        </w:rPr>
        <w:t>1006室</w:t>
      </w:r>
    </w:p>
    <w:p>
      <w:pPr>
        <w:spacing w:line="360" w:lineRule="auto"/>
        <w:ind w:firstLine="360" w:firstLineChars="150"/>
        <w:rPr>
          <w:rFonts w:ascii="宋体" w:hAnsi="宋体" w:eastAsia="宋体"/>
          <w:color w:val="auto"/>
          <w:sz w:val="24"/>
          <w:highlight w:val="none"/>
        </w:rPr>
      </w:pPr>
      <w:r>
        <w:rPr>
          <w:rFonts w:ascii="宋体" w:hAnsi="宋体" w:eastAsia="宋体" w:cs="宋体"/>
          <w:color w:val="auto"/>
          <w:sz w:val="24"/>
          <w:highlight w:val="none"/>
        </w:rPr>
        <w:t>3、报名地址：内蒙古呼和浩特市赛罕区鄂尔多斯东街12号银联大厦10层</w:t>
      </w:r>
    </w:p>
    <w:p>
      <w:pPr>
        <w:spacing w:line="360" w:lineRule="auto"/>
        <w:ind w:firstLine="360" w:firstLineChars="150"/>
        <w:rPr>
          <w:rFonts w:ascii="宋体" w:hAnsi="宋体" w:eastAsia="宋体" w:cs="宋体"/>
          <w:color w:val="auto"/>
          <w:sz w:val="24"/>
          <w:highlight w:val="none"/>
        </w:rPr>
      </w:pPr>
      <w:r>
        <w:rPr>
          <w:rFonts w:hint="eastAsia" w:ascii="宋体" w:hAnsi="宋体" w:eastAsia="宋体" w:cs="宋体"/>
          <w:color w:val="auto"/>
          <w:sz w:val="24"/>
          <w:highlight w:val="none"/>
        </w:rPr>
        <w:t>4、携带资料：</w:t>
      </w:r>
    </w:p>
    <w:p>
      <w:pPr>
        <w:tabs>
          <w:tab w:val="left" w:pos="8460"/>
        </w:tabs>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（1）法定代表人/负责人授权委托书（委托代理人须携带本人身份证）；如法定代表人/负责人</w:t>
      </w:r>
      <w:r>
        <w:rPr>
          <w:rFonts w:hint="eastAsia" w:ascii="宋体" w:hAnsi="宋体" w:eastAsia="宋体" w:cs="宋体"/>
          <w:color w:val="auto"/>
          <w:sz w:val="24"/>
          <w:highlight w:val="none"/>
        </w:rPr>
        <w:t>参加</w:t>
      </w:r>
      <w:r>
        <w:rPr>
          <w:rFonts w:hint="eastAsia" w:ascii="宋体" w:hAnsi="宋体" w:eastAsia="宋体"/>
          <w:color w:val="auto"/>
          <w:sz w:val="24"/>
          <w:highlight w:val="none"/>
        </w:rPr>
        <w:t>投标活动的，须提供企业法定代表人/负责人身份证明并携带本人身份证（格式见附件1）；</w:t>
      </w:r>
    </w:p>
    <w:p>
      <w:pPr>
        <w:tabs>
          <w:tab w:val="left" w:pos="8460"/>
        </w:tabs>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（2）在有效期内的加载统一社会信用代码的企业营业执照；</w:t>
      </w:r>
    </w:p>
    <w:p>
      <w:pPr>
        <w:tabs>
          <w:tab w:val="left" w:pos="8460"/>
        </w:tabs>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（3）企业基本账户开户许可证或者开户银行开具的基本账户证明（证明材料无法加盖开户银行印鉴的，须写明开户银行查询经办人员及联系方式，以便招标人核查）；</w:t>
      </w:r>
    </w:p>
    <w:p>
      <w:pPr>
        <w:tabs>
          <w:tab w:val="left" w:pos="8460"/>
        </w:tabs>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（4）项目负责人在本企业近一年内缴纳的社保证明或与本企业签订的书面劳动合同；</w:t>
      </w:r>
    </w:p>
    <w:p>
      <w:pPr>
        <w:tabs>
          <w:tab w:val="left" w:pos="8460"/>
        </w:tabs>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（5）税务机关开具的一般纳税人证明或近一年开具的增值税专用发票；</w:t>
      </w:r>
    </w:p>
    <w:p>
      <w:pPr>
        <w:tabs>
          <w:tab w:val="left" w:pos="8460"/>
        </w:tabs>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（6）投标联系人及联系方式。</w:t>
      </w:r>
    </w:p>
    <w:p>
      <w:pPr>
        <w:tabs>
          <w:tab w:val="left" w:pos="8460"/>
        </w:tabs>
        <w:spacing w:line="360" w:lineRule="auto"/>
        <w:ind w:firstLine="482" w:firstLineChars="200"/>
        <w:rPr>
          <w:rFonts w:ascii="宋体" w:hAnsi="宋体" w:eastAsia="宋体"/>
          <w:b/>
          <w:color w:val="auto"/>
          <w:sz w:val="24"/>
          <w:highlight w:val="none"/>
        </w:rPr>
      </w:pPr>
      <w:r>
        <w:rPr>
          <w:rFonts w:hint="eastAsia" w:ascii="宋体" w:hAnsi="宋体" w:eastAsia="宋体"/>
          <w:b/>
          <w:color w:val="auto"/>
          <w:sz w:val="24"/>
          <w:highlight w:val="none"/>
        </w:rPr>
        <w:t>以上资料须提供原件的复印件（复印件加盖公章一式贰份，A4纸），资料不全者，不予接受。</w:t>
      </w:r>
    </w:p>
    <w:p>
      <w:pPr>
        <w:spacing w:line="360" w:lineRule="auto"/>
        <w:ind w:firstLine="470" w:firstLineChars="196"/>
        <w:rPr>
          <w:rFonts w:ascii="宋体" w:hAnsi="宋体" w:eastAsia="宋体"/>
          <w:color w:val="auto"/>
          <w:sz w:val="24"/>
          <w:highlight w:val="none"/>
        </w:rPr>
      </w:pPr>
      <w:r>
        <w:rPr>
          <w:rFonts w:hint="eastAsia" w:ascii="宋体" w:hAnsi="宋体" w:eastAsia="宋体"/>
          <w:color w:val="auto"/>
          <w:sz w:val="24"/>
          <w:highlight w:val="none"/>
        </w:rPr>
        <w:t>（二）网上报名</w:t>
      </w:r>
    </w:p>
    <w:p>
      <w:pPr>
        <w:spacing w:line="360" w:lineRule="auto"/>
        <w:ind w:firstLine="360" w:firstLineChars="150"/>
        <w:rPr>
          <w:rFonts w:ascii="宋体" w:hAnsi="宋体" w:eastAsia="宋体"/>
          <w:color w:val="auto"/>
          <w:sz w:val="24"/>
          <w:highlight w:val="none"/>
        </w:rPr>
      </w:pPr>
      <w:r>
        <w:rPr>
          <w:rFonts w:hint="eastAsia" w:ascii="宋体" w:hAnsi="宋体" w:eastAsia="宋体"/>
          <w:color w:val="auto"/>
          <w:sz w:val="24"/>
          <w:highlight w:val="none"/>
        </w:rPr>
        <w:t>1、报名时间：</w:t>
      </w:r>
      <w:r>
        <w:rPr>
          <w:rFonts w:ascii="宋体" w:hAnsi="宋体" w:eastAsia="宋体"/>
          <w:color w:val="auto"/>
          <w:sz w:val="24"/>
          <w:highlight w:val="none"/>
        </w:rPr>
        <w:t>2021</w:t>
      </w:r>
      <w:r>
        <w:rPr>
          <w:rFonts w:hint="eastAsia" w:ascii="宋体" w:hAnsi="宋体" w:eastAsia="宋体"/>
          <w:color w:val="auto"/>
          <w:sz w:val="24"/>
          <w:highlight w:val="none"/>
        </w:rPr>
        <w:t>年</w:t>
      </w:r>
      <w:r>
        <w:rPr>
          <w:rFonts w:hint="eastAsia" w:ascii="宋体" w:hAnsi="宋体" w:eastAsia="宋体"/>
          <w:color w:val="auto"/>
          <w:sz w:val="24"/>
          <w:highlight w:val="none"/>
          <w:lang w:val="en-US" w:eastAsia="zh-CN"/>
        </w:rPr>
        <w:t>10</w:t>
      </w:r>
      <w:r>
        <w:rPr>
          <w:rFonts w:hint="eastAsia" w:ascii="宋体" w:hAnsi="宋体" w:eastAsia="宋体"/>
          <w:color w:val="auto"/>
          <w:sz w:val="24"/>
          <w:highlight w:val="none"/>
        </w:rPr>
        <w:t>月</w:t>
      </w:r>
      <w:r>
        <w:rPr>
          <w:rFonts w:hint="eastAsia" w:ascii="宋体" w:hAnsi="宋体" w:eastAsia="宋体"/>
          <w:color w:val="auto"/>
          <w:sz w:val="24"/>
          <w:highlight w:val="none"/>
          <w:lang w:val="en-US" w:eastAsia="zh-CN"/>
        </w:rPr>
        <w:t>21</w:t>
      </w:r>
      <w:r>
        <w:rPr>
          <w:rFonts w:hint="eastAsia" w:ascii="宋体" w:hAnsi="宋体" w:eastAsia="宋体"/>
          <w:color w:val="auto"/>
          <w:sz w:val="24"/>
          <w:highlight w:val="none"/>
        </w:rPr>
        <w:t>日至</w:t>
      </w:r>
      <w:r>
        <w:rPr>
          <w:rFonts w:ascii="宋体" w:hAnsi="宋体" w:eastAsia="宋体"/>
          <w:color w:val="auto"/>
          <w:sz w:val="24"/>
          <w:highlight w:val="none"/>
        </w:rPr>
        <w:t>2021</w:t>
      </w:r>
      <w:r>
        <w:rPr>
          <w:rFonts w:hint="eastAsia" w:ascii="宋体" w:hAnsi="宋体" w:eastAsia="宋体"/>
          <w:color w:val="auto"/>
          <w:sz w:val="24"/>
          <w:highlight w:val="none"/>
        </w:rPr>
        <w:t>年</w:t>
      </w:r>
      <w:r>
        <w:rPr>
          <w:rFonts w:hint="eastAsia" w:ascii="宋体" w:hAnsi="宋体" w:eastAsia="宋体"/>
          <w:color w:val="auto"/>
          <w:sz w:val="24"/>
          <w:highlight w:val="none"/>
          <w:lang w:val="en-US" w:eastAsia="zh-CN"/>
        </w:rPr>
        <w:t>10</w:t>
      </w:r>
      <w:r>
        <w:rPr>
          <w:rFonts w:hint="eastAsia" w:ascii="宋体" w:hAnsi="宋体" w:eastAsia="宋体"/>
          <w:color w:val="auto"/>
          <w:sz w:val="24"/>
          <w:highlight w:val="none"/>
        </w:rPr>
        <w:t>月</w:t>
      </w:r>
      <w:r>
        <w:rPr>
          <w:rFonts w:hint="eastAsia" w:ascii="宋体" w:hAnsi="宋体" w:eastAsia="宋体"/>
          <w:color w:val="auto"/>
          <w:sz w:val="24"/>
          <w:highlight w:val="none"/>
          <w:lang w:val="en-US" w:eastAsia="zh-CN"/>
        </w:rPr>
        <w:t>27</w:t>
      </w:r>
      <w:r>
        <w:rPr>
          <w:rFonts w:hint="eastAsia" w:ascii="宋体" w:hAnsi="宋体" w:eastAsia="宋体"/>
          <w:color w:val="auto"/>
          <w:sz w:val="24"/>
          <w:highlight w:val="none"/>
        </w:rPr>
        <w:t>日</w:t>
      </w:r>
      <w:r>
        <w:rPr>
          <w:rFonts w:hint="eastAsia" w:ascii="宋体" w:hAnsi="宋体" w:eastAsia="宋体"/>
          <w:color w:val="auto"/>
          <w:sz w:val="24"/>
          <w:highlight w:val="none"/>
        </w:rPr>
        <w:t>，截止时间为</w:t>
      </w:r>
      <w:r>
        <w:rPr>
          <w:rFonts w:ascii="宋体" w:hAnsi="宋体" w:eastAsia="宋体"/>
          <w:color w:val="auto"/>
          <w:sz w:val="24"/>
          <w:highlight w:val="none"/>
        </w:rPr>
        <w:t>2021</w:t>
      </w:r>
      <w:r>
        <w:rPr>
          <w:rFonts w:hint="eastAsia" w:ascii="宋体" w:hAnsi="宋体" w:eastAsia="宋体"/>
          <w:color w:val="auto"/>
          <w:sz w:val="24"/>
          <w:highlight w:val="none"/>
        </w:rPr>
        <w:t>年</w:t>
      </w:r>
      <w:r>
        <w:rPr>
          <w:rFonts w:hint="eastAsia" w:ascii="宋体" w:hAnsi="宋体" w:eastAsia="宋体"/>
          <w:color w:val="auto"/>
          <w:sz w:val="24"/>
          <w:highlight w:val="none"/>
          <w:lang w:val="en-US" w:eastAsia="zh-CN"/>
        </w:rPr>
        <w:t>10</w:t>
      </w:r>
      <w:r>
        <w:rPr>
          <w:rFonts w:hint="eastAsia" w:ascii="宋体" w:hAnsi="宋体" w:eastAsia="宋体"/>
          <w:color w:val="auto"/>
          <w:sz w:val="24"/>
          <w:highlight w:val="none"/>
        </w:rPr>
        <w:t>月</w:t>
      </w:r>
      <w:r>
        <w:rPr>
          <w:rFonts w:hint="eastAsia" w:ascii="宋体" w:hAnsi="宋体" w:eastAsia="宋体"/>
          <w:color w:val="auto"/>
          <w:sz w:val="24"/>
          <w:highlight w:val="none"/>
          <w:lang w:val="en-US" w:eastAsia="zh-CN"/>
        </w:rPr>
        <w:t>27</w:t>
      </w:r>
      <w:r>
        <w:rPr>
          <w:rFonts w:hint="eastAsia" w:ascii="宋体" w:hAnsi="宋体" w:eastAsia="宋体"/>
          <w:color w:val="auto"/>
          <w:sz w:val="24"/>
          <w:highlight w:val="none"/>
        </w:rPr>
        <w:t>日</w:t>
      </w:r>
      <w:r>
        <w:rPr>
          <w:rFonts w:ascii="宋体" w:hAnsi="宋体" w:eastAsia="宋体"/>
          <w:color w:val="auto"/>
          <w:sz w:val="24"/>
          <w:highlight w:val="none"/>
        </w:rPr>
        <w:t>17:00</w:t>
      </w:r>
      <w:r>
        <w:rPr>
          <w:rFonts w:hint="eastAsia" w:ascii="宋体" w:hAnsi="宋体" w:eastAsia="宋体"/>
          <w:color w:val="auto"/>
          <w:sz w:val="24"/>
          <w:highlight w:val="none"/>
        </w:rPr>
        <w:t>时</w:t>
      </w:r>
      <w:r>
        <w:rPr>
          <w:rFonts w:ascii="宋体" w:hAnsi="宋体" w:eastAsia="宋体"/>
          <w:color w:val="auto"/>
          <w:sz w:val="24"/>
          <w:highlight w:val="none"/>
        </w:rPr>
        <w:t>，逾期不再受理。</w:t>
      </w:r>
    </w:p>
    <w:p>
      <w:pPr>
        <w:spacing w:line="360" w:lineRule="auto"/>
        <w:ind w:firstLine="360" w:firstLineChars="150"/>
        <w:rPr>
          <w:rFonts w:ascii="宋体" w:hAnsi="宋体" w:eastAsia="宋体"/>
          <w:color w:val="auto"/>
          <w:sz w:val="24"/>
          <w:highlight w:val="none"/>
        </w:rPr>
      </w:pPr>
      <w:r>
        <w:rPr>
          <w:rFonts w:hint="eastAsia" w:ascii="宋体" w:hAnsi="宋体" w:eastAsia="宋体"/>
          <w:color w:val="auto"/>
          <w:sz w:val="24"/>
          <w:highlight w:val="none"/>
        </w:rPr>
        <w:t>2、报名邮箱：zszbsfgs@126.com。</w:t>
      </w:r>
    </w:p>
    <w:p>
      <w:pPr>
        <w:spacing w:line="360" w:lineRule="auto"/>
        <w:ind w:firstLine="360" w:firstLineChars="150"/>
        <w:rPr>
          <w:rFonts w:ascii="宋体" w:hAnsi="宋体" w:eastAsia="宋体"/>
          <w:color w:val="auto"/>
          <w:sz w:val="24"/>
          <w:highlight w:val="none"/>
        </w:rPr>
      </w:pPr>
      <w:r>
        <w:rPr>
          <w:rFonts w:hint="eastAsia" w:ascii="宋体" w:hAnsi="宋体" w:eastAsia="宋体"/>
          <w:color w:val="auto"/>
          <w:sz w:val="24"/>
          <w:highlight w:val="none"/>
        </w:rPr>
        <w:t>3、递交资料：现场报名中所须携带资料原件的PDF格式彩色扫描件。</w:t>
      </w:r>
    </w:p>
    <w:p>
      <w:pPr>
        <w:spacing w:line="360" w:lineRule="auto"/>
        <w:ind w:firstLine="482" w:firstLineChars="200"/>
        <w:rPr>
          <w:rFonts w:ascii="宋体" w:hAnsi="宋体" w:eastAsia="宋体"/>
          <w:b/>
          <w:bCs/>
          <w:color w:val="auto"/>
          <w:sz w:val="24"/>
          <w:highlight w:val="none"/>
        </w:rPr>
      </w:pPr>
      <w:r>
        <w:rPr>
          <w:rFonts w:hint="eastAsia" w:ascii="宋体" w:hAnsi="宋体" w:eastAsia="宋体"/>
          <w:b/>
          <w:color w:val="auto"/>
          <w:sz w:val="24"/>
          <w:highlight w:val="none"/>
        </w:rPr>
        <w:t>七、</w:t>
      </w:r>
      <w:r>
        <w:rPr>
          <w:rFonts w:hint="eastAsia" w:ascii="宋体" w:hAnsi="宋体" w:eastAsia="宋体"/>
          <w:b/>
          <w:bCs/>
          <w:color w:val="auto"/>
          <w:sz w:val="24"/>
          <w:highlight w:val="none"/>
        </w:rPr>
        <w:t>招标文件的获取</w:t>
      </w:r>
    </w:p>
    <w:p>
      <w:pPr>
        <w:tabs>
          <w:tab w:val="left" w:pos="8460"/>
        </w:tabs>
        <w:spacing w:line="360" w:lineRule="auto"/>
        <w:ind w:firstLine="470" w:firstLineChars="196"/>
        <w:rPr>
          <w:rFonts w:ascii="宋体" w:hAnsi="宋体" w:eastAsia="宋体" w:cs="宋体"/>
          <w:bCs/>
          <w:color w:val="auto"/>
          <w:sz w:val="24"/>
          <w:highlight w:val="none"/>
        </w:rPr>
      </w:pPr>
      <w:r>
        <w:rPr>
          <w:rFonts w:hint="eastAsia" w:ascii="宋体" w:hAnsi="宋体" w:eastAsia="宋体"/>
          <w:bCs/>
          <w:color w:val="auto"/>
          <w:sz w:val="24"/>
          <w:highlight w:val="none"/>
        </w:rPr>
        <w:t>（一）</w:t>
      </w:r>
      <w:r>
        <w:rPr>
          <w:rFonts w:hint="eastAsia" w:ascii="宋体" w:hAnsi="宋体" w:eastAsia="宋体" w:cs="宋体"/>
          <w:bCs/>
          <w:color w:val="auto"/>
          <w:sz w:val="24"/>
          <w:highlight w:val="none"/>
        </w:rPr>
        <w:t>获取时间：</w:t>
      </w:r>
      <w:r>
        <w:rPr>
          <w:rFonts w:ascii="宋体" w:hAnsi="宋体" w:eastAsia="宋体"/>
          <w:color w:val="auto"/>
          <w:sz w:val="24"/>
          <w:highlight w:val="none"/>
        </w:rPr>
        <w:t>2021</w:t>
      </w:r>
      <w:r>
        <w:rPr>
          <w:rFonts w:hint="eastAsia" w:ascii="宋体" w:hAnsi="宋体" w:eastAsia="宋体"/>
          <w:color w:val="auto"/>
          <w:sz w:val="24"/>
          <w:highlight w:val="none"/>
        </w:rPr>
        <w:t>年</w:t>
      </w:r>
      <w:r>
        <w:rPr>
          <w:rFonts w:hint="eastAsia" w:ascii="宋体" w:hAnsi="宋体" w:eastAsia="宋体"/>
          <w:color w:val="auto"/>
          <w:sz w:val="24"/>
          <w:highlight w:val="none"/>
          <w:lang w:val="en-US" w:eastAsia="zh-CN"/>
        </w:rPr>
        <w:t>10</w:t>
      </w:r>
      <w:r>
        <w:rPr>
          <w:rFonts w:hint="eastAsia" w:ascii="宋体" w:hAnsi="宋体" w:eastAsia="宋体"/>
          <w:color w:val="auto"/>
          <w:sz w:val="24"/>
          <w:highlight w:val="none"/>
        </w:rPr>
        <w:t>月</w:t>
      </w:r>
      <w:r>
        <w:rPr>
          <w:rFonts w:hint="eastAsia" w:ascii="宋体" w:hAnsi="宋体" w:eastAsia="宋体"/>
          <w:color w:val="auto"/>
          <w:sz w:val="24"/>
          <w:highlight w:val="none"/>
          <w:lang w:val="en-US" w:eastAsia="zh-CN"/>
        </w:rPr>
        <w:t>21</w:t>
      </w:r>
      <w:r>
        <w:rPr>
          <w:rFonts w:hint="eastAsia" w:ascii="宋体" w:hAnsi="宋体" w:eastAsia="宋体"/>
          <w:color w:val="auto"/>
          <w:sz w:val="24"/>
          <w:highlight w:val="none"/>
        </w:rPr>
        <w:t>日至</w:t>
      </w:r>
      <w:r>
        <w:rPr>
          <w:rFonts w:ascii="宋体" w:hAnsi="宋体" w:eastAsia="宋体"/>
          <w:color w:val="auto"/>
          <w:sz w:val="24"/>
          <w:highlight w:val="none"/>
        </w:rPr>
        <w:t>2021</w:t>
      </w:r>
      <w:r>
        <w:rPr>
          <w:rFonts w:hint="eastAsia" w:ascii="宋体" w:hAnsi="宋体" w:eastAsia="宋体"/>
          <w:color w:val="auto"/>
          <w:sz w:val="24"/>
          <w:highlight w:val="none"/>
        </w:rPr>
        <w:t>年</w:t>
      </w:r>
      <w:r>
        <w:rPr>
          <w:rFonts w:hint="eastAsia" w:ascii="宋体" w:hAnsi="宋体" w:eastAsia="宋体"/>
          <w:color w:val="auto"/>
          <w:sz w:val="24"/>
          <w:highlight w:val="none"/>
          <w:lang w:val="en-US" w:eastAsia="zh-CN"/>
        </w:rPr>
        <w:t>10</w:t>
      </w:r>
      <w:r>
        <w:rPr>
          <w:rFonts w:hint="eastAsia" w:ascii="宋体" w:hAnsi="宋体" w:eastAsia="宋体"/>
          <w:color w:val="auto"/>
          <w:sz w:val="24"/>
          <w:highlight w:val="none"/>
        </w:rPr>
        <w:t>月</w:t>
      </w:r>
      <w:r>
        <w:rPr>
          <w:rFonts w:hint="eastAsia" w:ascii="宋体" w:hAnsi="宋体" w:eastAsia="宋体"/>
          <w:color w:val="auto"/>
          <w:sz w:val="24"/>
          <w:highlight w:val="none"/>
          <w:lang w:val="en-US" w:eastAsia="zh-CN"/>
        </w:rPr>
        <w:t>27</w:t>
      </w:r>
      <w:r>
        <w:rPr>
          <w:rFonts w:hint="eastAsia" w:ascii="宋体" w:hAnsi="宋体" w:eastAsia="宋体"/>
          <w:color w:val="auto"/>
          <w:sz w:val="24"/>
          <w:highlight w:val="none"/>
        </w:rPr>
        <w:t>日</w:t>
      </w:r>
      <w:r>
        <w:rPr>
          <w:rFonts w:hint="eastAsia" w:ascii="宋体" w:hAnsi="宋体" w:eastAsia="宋体"/>
          <w:bCs/>
          <w:color w:val="auto"/>
          <w:sz w:val="24"/>
          <w:highlight w:val="none"/>
        </w:rPr>
        <w:t>，截止时间为</w:t>
      </w:r>
      <w:r>
        <w:rPr>
          <w:rFonts w:ascii="宋体" w:hAnsi="宋体" w:eastAsia="宋体"/>
          <w:color w:val="auto"/>
          <w:sz w:val="24"/>
          <w:highlight w:val="none"/>
        </w:rPr>
        <w:t>2021</w:t>
      </w:r>
      <w:r>
        <w:rPr>
          <w:rFonts w:hint="eastAsia" w:ascii="宋体" w:hAnsi="宋体" w:eastAsia="宋体"/>
          <w:color w:val="auto"/>
          <w:sz w:val="24"/>
          <w:highlight w:val="none"/>
        </w:rPr>
        <w:t>年</w:t>
      </w:r>
      <w:r>
        <w:rPr>
          <w:rFonts w:hint="eastAsia" w:ascii="宋体" w:hAnsi="宋体" w:eastAsia="宋体"/>
          <w:color w:val="auto"/>
          <w:sz w:val="24"/>
          <w:highlight w:val="none"/>
          <w:lang w:val="en-US" w:eastAsia="zh-CN"/>
        </w:rPr>
        <w:t>10</w:t>
      </w:r>
      <w:r>
        <w:rPr>
          <w:rFonts w:hint="eastAsia" w:ascii="宋体" w:hAnsi="宋体" w:eastAsia="宋体"/>
          <w:color w:val="auto"/>
          <w:sz w:val="24"/>
          <w:highlight w:val="none"/>
        </w:rPr>
        <w:t>月</w:t>
      </w:r>
      <w:r>
        <w:rPr>
          <w:rFonts w:hint="eastAsia" w:ascii="宋体" w:hAnsi="宋体" w:eastAsia="宋体"/>
          <w:color w:val="auto"/>
          <w:sz w:val="24"/>
          <w:highlight w:val="none"/>
          <w:lang w:val="en-US" w:eastAsia="zh-CN"/>
        </w:rPr>
        <w:t>27</w:t>
      </w:r>
      <w:r>
        <w:rPr>
          <w:rFonts w:hint="eastAsia" w:ascii="宋体" w:hAnsi="宋体" w:eastAsia="宋体"/>
          <w:color w:val="auto"/>
          <w:sz w:val="24"/>
          <w:highlight w:val="none"/>
        </w:rPr>
        <w:t>日</w:t>
      </w:r>
      <w:r>
        <w:rPr>
          <w:rFonts w:ascii="宋体" w:hAnsi="宋体" w:eastAsia="宋体"/>
          <w:bCs/>
          <w:color w:val="auto"/>
          <w:sz w:val="24"/>
          <w:highlight w:val="none"/>
        </w:rPr>
        <w:t>17:00</w:t>
      </w:r>
      <w:r>
        <w:rPr>
          <w:rFonts w:hint="eastAsia" w:ascii="宋体" w:hAnsi="宋体" w:eastAsia="宋体"/>
          <w:bCs/>
          <w:color w:val="auto"/>
          <w:sz w:val="24"/>
          <w:highlight w:val="none"/>
        </w:rPr>
        <w:t>时</w:t>
      </w:r>
      <w:r>
        <w:rPr>
          <w:rFonts w:ascii="宋体" w:hAnsi="宋体" w:eastAsia="宋体" w:cs="宋体"/>
          <w:bCs/>
          <w:color w:val="auto"/>
          <w:sz w:val="24"/>
          <w:highlight w:val="none"/>
        </w:rPr>
        <w:t>，逾期不再受理。</w:t>
      </w:r>
    </w:p>
    <w:p>
      <w:pPr>
        <w:tabs>
          <w:tab w:val="left" w:pos="8460"/>
        </w:tabs>
        <w:spacing w:line="360" w:lineRule="auto"/>
        <w:ind w:firstLine="470" w:firstLineChars="196"/>
        <w:rPr>
          <w:rFonts w:ascii="宋体" w:hAnsi="宋体" w:eastAsia="宋体" w:cs="宋体"/>
          <w:bCs/>
          <w:color w:val="auto"/>
          <w:sz w:val="24"/>
          <w:highlight w:val="none"/>
        </w:rPr>
      </w:pPr>
      <w:r>
        <w:rPr>
          <w:rFonts w:hint="eastAsia" w:ascii="宋体" w:hAnsi="宋体" w:eastAsia="宋体" w:cs="宋体"/>
          <w:bCs/>
          <w:color w:val="auto"/>
          <w:sz w:val="24"/>
          <w:highlight w:val="none"/>
        </w:rPr>
        <w:t>（二）获取地点：内蒙古中实工程招标咨询有限责任公司1006室。</w:t>
      </w:r>
    </w:p>
    <w:p>
      <w:pPr>
        <w:tabs>
          <w:tab w:val="left" w:pos="8460"/>
        </w:tabs>
        <w:spacing w:line="360" w:lineRule="auto"/>
        <w:ind w:firstLine="470" w:firstLineChars="196"/>
        <w:rPr>
          <w:rFonts w:ascii="宋体" w:hAnsi="宋体" w:eastAsia="宋体" w:cs="宋体"/>
          <w:bCs/>
          <w:color w:val="auto"/>
          <w:sz w:val="24"/>
          <w:highlight w:val="none"/>
        </w:rPr>
      </w:pPr>
      <w:r>
        <w:rPr>
          <w:rFonts w:hint="eastAsia" w:ascii="宋体" w:hAnsi="宋体" w:eastAsia="宋体" w:cs="宋体"/>
          <w:bCs/>
          <w:color w:val="auto"/>
          <w:sz w:val="24"/>
          <w:highlight w:val="none"/>
        </w:rPr>
        <w:t>（三）获取地址：内蒙古呼和浩特市赛罕区鄂尔多斯东街12号银联大厦10层。</w:t>
      </w:r>
    </w:p>
    <w:p>
      <w:pPr>
        <w:tabs>
          <w:tab w:val="left" w:pos="8460"/>
        </w:tabs>
        <w:spacing w:line="360" w:lineRule="auto"/>
        <w:ind w:firstLine="470" w:firstLineChars="196"/>
        <w:rPr>
          <w:rFonts w:ascii="宋体" w:hAnsi="宋体" w:eastAsia="宋体" w:cs="宋体"/>
          <w:bCs/>
          <w:color w:val="auto"/>
          <w:sz w:val="24"/>
          <w:highlight w:val="none"/>
        </w:rPr>
      </w:pPr>
      <w:r>
        <w:rPr>
          <w:rFonts w:hint="eastAsia" w:ascii="宋体" w:hAnsi="宋体" w:eastAsia="宋体" w:cs="宋体"/>
          <w:bCs/>
          <w:color w:val="auto"/>
          <w:sz w:val="24"/>
          <w:highlight w:val="none"/>
        </w:rPr>
        <w:t>（四）售价：500元/套，售后不退。</w:t>
      </w:r>
    </w:p>
    <w:p>
      <w:pPr>
        <w:tabs>
          <w:tab w:val="left" w:pos="8460"/>
        </w:tabs>
        <w:spacing w:line="360" w:lineRule="auto"/>
        <w:ind w:firstLine="470" w:firstLineChars="196"/>
        <w:rPr>
          <w:rFonts w:ascii="宋体" w:hAnsi="宋体" w:eastAsia="宋体"/>
          <w:bCs/>
          <w:color w:val="auto"/>
          <w:sz w:val="24"/>
          <w:highlight w:val="none"/>
        </w:rPr>
      </w:pPr>
      <w:r>
        <w:rPr>
          <w:rFonts w:hint="eastAsia" w:ascii="宋体" w:hAnsi="宋体" w:eastAsia="宋体"/>
          <w:bCs/>
          <w:color w:val="auto"/>
          <w:sz w:val="24"/>
          <w:highlight w:val="none"/>
        </w:rPr>
        <w:t>（五）获取方式：</w:t>
      </w:r>
    </w:p>
    <w:p>
      <w:pPr>
        <w:tabs>
          <w:tab w:val="left" w:pos="8460"/>
        </w:tabs>
        <w:spacing w:line="360" w:lineRule="auto"/>
        <w:ind w:firstLine="470" w:firstLineChars="196"/>
        <w:rPr>
          <w:rFonts w:ascii="宋体" w:hAnsi="宋体" w:eastAsia="宋体"/>
          <w:color w:val="auto"/>
          <w:sz w:val="24"/>
          <w:highlight w:val="none"/>
        </w:rPr>
      </w:pPr>
      <w:r>
        <w:rPr>
          <w:rFonts w:hint="eastAsia" w:ascii="宋体" w:hAnsi="宋体" w:eastAsia="宋体"/>
          <w:color w:val="auto"/>
          <w:sz w:val="24"/>
          <w:highlight w:val="none"/>
        </w:rPr>
        <w:t>1、投标人直接到获取地点购买招标文件。</w:t>
      </w:r>
    </w:p>
    <w:p>
      <w:pPr>
        <w:tabs>
          <w:tab w:val="left" w:pos="8460"/>
        </w:tabs>
        <w:spacing w:line="360" w:lineRule="auto"/>
        <w:ind w:firstLine="470" w:firstLineChars="196"/>
        <w:rPr>
          <w:rFonts w:ascii="宋体" w:hAnsi="宋体" w:eastAsia="宋体"/>
          <w:color w:val="auto"/>
          <w:sz w:val="24"/>
          <w:highlight w:val="none"/>
        </w:rPr>
      </w:pPr>
      <w:r>
        <w:rPr>
          <w:rFonts w:hint="eastAsia" w:ascii="宋体" w:hAnsi="宋体" w:eastAsia="宋体"/>
          <w:color w:val="auto"/>
          <w:sz w:val="24"/>
          <w:highlight w:val="none"/>
        </w:rPr>
        <w:t>2、投标人将文件费汇入指定账户，招标代理机构在确认收到文件费后24小时内将招标文件以电子邮件的方式发送到投标人指定的邮箱中。</w:t>
      </w:r>
    </w:p>
    <w:p>
      <w:pPr>
        <w:tabs>
          <w:tab w:val="left" w:pos="8460"/>
        </w:tabs>
        <w:spacing w:line="360" w:lineRule="auto"/>
        <w:ind w:firstLine="470" w:firstLineChars="196"/>
        <w:rPr>
          <w:rFonts w:ascii="宋体" w:hAnsi="宋体" w:eastAsia="宋体" w:cs="宋体"/>
          <w:bCs/>
          <w:color w:val="auto"/>
          <w:sz w:val="24"/>
          <w:highlight w:val="none"/>
        </w:rPr>
      </w:pPr>
      <w:r>
        <w:rPr>
          <w:rFonts w:hint="eastAsia" w:ascii="宋体" w:hAnsi="宋体" w:eastAsia="宋体" w:cs="宋体"/>
          <w:color w:val="auto"/>
          <w:sz w:val="24"/>
          <w:highlight w:val="none"/>
        </w:rPr>
        <w:t>收款单位：</w:t>
      </w:r>
      <w:r>
        <w:rPr>
          <w:rFonts w:hint="eastAsia" w:ascii="宋体" w:hAnsi="宋体" w:eastAsia="宋体" w:cs="宋体"/>
          <w:bCs/>
          <w:color w:val="auto"/>
          <w:sz w:val="24"/>
          <w:highlight w:val="none"/>
        </w:rPr>
        <w:t>内蒙古中实工程招标咨询有限责任公司</w:t>
      </w:r>
    </w:p>
    <w:p>
      <w:pPr>
        <w:tabs>
          <w:tab w:val="left" w:pos="8460"/>
        </w:tabs>
        <w:spacing w:line="360" w:lineRule="auto"/>
        <w:ind w:firstLine="470" w:firstLineChars="196"/>
        <w:rPr>
          <w:rFonts w:ascii="宋体" w:hAnsi="宋体" w:eastAsia="宋体" w:cs="宋体"/>
          <w:bCs/>
          <w:color w:val="auto"/>
          <w:sz w:val="24"/>
          <w:highlight w:val="none"/>
        </w:rPr>
      </w:pPr>
      <w:r>
        <w:rPr>
          <w:rFonts w:hint="eastAsia" w:ascii="宋体" w:hAnsi="宋体" w:eastAsia="宋体" w:cs="宋体"/>
          <w:bCs/>
          <w:color w:val="auto"/>
          <w:sz w:val="24"/>
          <w:highlight w:val="none"/>
        </w:rPr>
        <w:t>开户银行：招商银行呼和浩特巨海城支行</w:t>
      </w:r>
    </w:p>
    <w:p>
      <w:pPr>
        <w:tabs>
          <w:tab w:val="left" w:pos="8460"/>
        </w:tabs>
        <w:spacing w:line="360" w:lineRule="auto"/>
        <w:ind w:firstLine="470" w:firstLineChars="196"/>
        <w:rPr>
          <w:rFonts w:ascii="宋体" w:hAnsi="宋体" w:eastAsia="宋体" w:cs="宋体"/>
          <w:bCs/>
          <w:color w:val="auto"/>
          <w:sz w:val="24"/>
          <w:highlight w:val="none"/>
        </w:rPr>
      </w:pPr>
      <w:r>
        <w:rPr>
          <w:rFonts w:hint="eastAsia" w:ascii="宋体" w:hAnsi="宋体" w:eastAsia="宋体" w:cs="宋体"/>
          <w:bCs/>
          <w:color w:val="auto"/>
          <w:sz w:val="24"/>
          <w:highlight w:val="none"/>
        </w:rPr>
        <w:t>账号：47190001411032518030001</w:t>
      </w:r>
    </w:p>
    <w:p>
      <w:pPr>
        <w:tabs>
          <w:tab w:val="left" w:pos="8460"/>
        </w:tabs>
        <w:spacing w:line="360" w:lineRule="auto"/>
        <w:ind w:firstLine="470" w:firstLineChars="196"/>
        <w:rPr>
          <w:rFonts w:ascii="宋体" w:hAnsi="宋体" w:eastAsia="宋体" w:cs="宋体"/>
          <w:bCs/>
          <w:color w:val="auto"/>
          <w:sz w:val="24"/>
          <w:highlight w:val="none"/>
        </w:rPr>
      </w:pPr>
      <w:r>
        <w:rPr>
          <w:rFonts w:hint="eastAsia" w:ascii="宋体" w:hAnsi="宋体" w:eastAsia="宋体" w:cs="宋体"/>
          <w:bCs/>
          <w:color w:val="auto"/>
          <w:sz w:val="24"/>
          <w:highlight w:val="none"/>
        </w:rPr>
        <w:t>行号：308191036122</w:t>
      </w:r>
    </w:p>
    <w:p>
      <w:pPr>
        <w:tabs>
          <w:tab w:val="left" w:pos="8460"/>
        </w:tabs>
        <w:spacing w:line="360" w:lineRule="auto"/>
        <w:ind w:firstLine="470" w:firstLineChars="196"/>
        <w:rPr>
          <w:rFonts w:ascii="宋体" w:hAnsi="宋体" w:eastAsia="宋体"/>
          <w:color w:val="auto"/>
          <w:sz w:val="24"/>
          <w:highlight w:val="none"/>
        </w:rPr>
      </w:pPr>
      <w:r>
        <w:rPr>
          <w:rFonts w:hint="eastAsia" w:ascii="宋体" w:hAnsi="宋体" w:eastAsia="宋体"/>
          <w:color w:val="auto"/>
          <w:sz w:val="24"/>
          <w:highlight w:val="none"/>
        </w:rPr>
        <w:t>3、邮购招标文件的，需另加手续费（含邮费）100元。招标代理机构在收到邮购款（含手续费）后2日内寄送。</w:t>
      </w:r>
    </w:p>
    <w:p>
      <w:pPr>
        <w:tabs>
          <w:tab w:val="left" w:pos="8460"/>
        </w:tabs>
        <w:spacing w:line="360" w:lineRule="auto"/>
        <w:ind w:firstLine="482" w:firstLineChars="200"/>
        <w:rPr>
          <w:rFonts w:ascii="宋体" w:hAnsi="宋体" w:eastAsia="宋体"/>
          <w:b/>
          <w:bCs/>
          <w:color w:val="auto"/>
          <w:sz w:val="24"/>
          <w:highlight w:val="none"/>
        </w:rPr>
      </w:pPr>
      <w:bookmarkStart w:id="2" w:name="_Toc31747"/>
      <w:r>
        <w:rPr>
          <w:rFonts w:hint="eastAsia" w:ascii="宋体" w:hAnsi="宋体" w:eastAsia="宋体"/>
          <w:b/>
          <w:bCs/>
          <w:color w:val="auto"/>
          <w:sz w:val="24"/>
          <w:highlight w:val="none"/>
        </w:rPr>
        <w:t>八、投标文件的递交及开标时间</w:t>
      </w:r>
      <w:bookmarkEnd w:id="2"/>
    </w:p>
    <w:p>
      <w:pPr>
        <w:tabs>
          <w:tab w:val="left" w:pos="8460"/>
        </w:tabs>
        <w:spacing w:line="360" w:lineRule="auto"/>
        <w:ind w:firstLine="470" w:firstLineChars="196"/>
        <w:rPr>
          <w:rFonts w:ascii="宋体" w:hAnsi="宋体" w:eastAsia="宋体"/>
          <w:color w:val="auto"/>
          <w:sz w:val="24"/>
          <w:highlight w:val="none"/>
        </w:rPr>
      </w:pPr>
      <w:r>
        <w:rPr>
          <w:rFonts w:hint="eastAsia" w:ascii="宋体" w:hAnsi="宋体" w:eastAsia="宋体"/>
          <w:color w:val="auto"/>
          <w:sz w:val="24"/>
          <w:highlight w:val="none"/>
        </w:rPr>
        <w:t>1、投标截止时间：</w:t>
      </w:r>
      <w:r>
        <w:rPr>
          <w:rFonts w:hint="eastAsia" w:ascii="宋体" w:hAnsi="宋体" w:eastAsia="宋体"/>
          <w:color w:val="auto"/>
          <w:sz w:val="24"/>
          <w:highlight w:val="none"/>
        </w:rPr>
        <w:t>2021年</w:t>
      </w:r>
      <w:r>
        <w:rPr>
          <w:rFonts w:hint="eastAsia" w:ascii="宋体" w:hAnsi="宋体" w:eastAsia="宋体"/>
          <w:color w:val="auto"/>
          <w:sz w:val="24"/>
          <w:highlight w:val="none"/>
          <w:lang w:val="en-US" w:eastAsia="zh-CN"/>
        </w:rPr>
        <w:t>11</w:t>
      </w:r>
      <w:r>
        <w:rPr>
          <w:rFonts w:hint="eastAsia" w:ascii="宋体" w:hAnsi="宋体" w:eastAsia="宋体"/>
          <w:color w:val="auto"/>
          <w:sz w:val="24"/>
          <w:highlight w:val="none"/>
        </w:rPr>
        <w:t>月</w:t>
      </w:r>
      <w:r>
        <w:rPr>
          <w:rFonts w:hint="eastAsia" w:ascii="宋体" w:hAnsi="宋体" w:eastAsia="宋体"/>
          <w:color w:val="auto"/>
          <w:sz w:val="24"/>
          <w:highlight w:val="none"/>
          <w:lang w:val="en-US" w:eastAsia="zh-CN"/>
        </w:rPr>
        <w:t>11</w:t>
      </w:r>
      <w:r>
        <w:rPr>
          <w:rFonts w:hint="eastAsia" w:ascii="宋体" w:hAnsi="宋体" w:eastAsia="宋体"/>
          <w:color w:val="auto"/>
          <w:sz w:val="24"/>
          <w:highlight w:val="none"/>
        </w:rPr>
        <w:t>日上午9:</w:t>
      </w:r>
      <w:r>
        <w:rPr>
          <w:rFonts w:hint="eastAsia" w:ascii="宋体" w:hAnsi="宋体" w:eastAsia="宋体"/>
          <w:color w:val="auto"/>
          <w:sz w:val="24"/>
          <w:highlight w:val="none"/>
          <w:lang w:val="en-US" w:eastAsia="zh-CN"/>
        </w:rPr>
        <w:t>0</w:t>
      </w:r>
      <w:r>
        <w:rPr>
          <w:rFonts w:hint="eastAsia" w:ascii="宋体" w:hAnsi="宋体" w:eastAsia="宋体"/>
          <w:color w:val="auto"/>
          <w:sz w:val="24"/>
          <w:highlight w:val="none"/>
        </w:rPr>
        <w:t>0时整</w:t>
      </w:r>
      <w:r>
        <w:rPr>
          <w:rFonts w:hint="eastAsia" w:ascii="宋体" w:hAnsi="宋体" w:eastAsia="宋体"/>
          <w:color w:val="auto"/>
          <w:sz w:val="24"/>
          <w:highlight w:val="none"/>
        </w:rPr>
        <w:t>（北京时间）。投标人须在投标截止时间前递交投标文件。</w:t>
      </w:r>
    </w:p>
    <w:p>
      <w:pPr>
        <w:tabs>
          <w:tab w:val="left" w:pos="8460"/>
        </w:tabs>
        <w:spacing w:line="360" w:lineRule="auto"/>
        <w:ind w:firstLine="470" w:firstLineChars="196"/>
        <w:rPr>
          <w:rFonts w:ascii="宋体" w:hAnsi="宋体" w:eastAsia="宋体"/>
          <w:color w:val="auto"/>
          <w:sz w:val="24"/>
          <w:highlight w:val="none"/>
        </w:rPr>
      </w:pPr>
      <w:r>
        <w:rPr>
          <w:rFonts w:hint="eastAsia" w:ascii="宋体" w:hAnsi="宋体" w:eastAsia="宋体"/>
          <w:color w:val="auto"/>
          <w:sz w:val="24"/>
          <w:highlight w:val="none"/>
        </w:rPr>
        <w:t>2、递交地点：</w:t>
      </w:r>
      <w:r>
        <w:rPr>
          <w:rFonts w:hint="eastAsia" w:ascii="宋体" w:hAnsi="宋体" w:eastAsia="宋体" w:cs="宋体"/>
          <w:bCs/>
          <w:color w:val="auto"/>
          <w:sz w:val="24"/>
          <w:highlight w:val="none"/>
        </w:rPr>
        <w:t>内蒙古呼和浩特市赛罕区鄂尔多斯东街12号银联大厦10层1号开评标室。</w:t>
      </w:r>
    </w:p>
    <w:p>
      <w:pPr>
        <w:tabs>
          <w:tab w:val="left" w:pos="8460"/>
        </w:tabs>
        <w:spacing w:line="360" w:lineRule="auto"/>
        <w:ind w:firstLine="470" w:firstLineChars="196"/>
        <w:rPr>
          <w:rFonts w:ascii="宋体" w:hAnsi="宋体" w:eastAsia="宋体"/>
          <w:color w:val="auto"/>
          <w:sz w:val="24"/>
          <w:highlight w:val="none"/>
        </w:rPr>
      </w:pPr>
      <w:r>
        <w:rPr>
          <w:rFonts w:hint="eastAsia" w:ascii="宋体" w:hAnsi="宋体" w:eastAsia="宋体"/>
          <w:color w:val="auto"/>
          <w:sz w:val="24"/>
          <w:highlight w:val="none"/>
        </w:rPr>
        <w:t>3、递交要求：投标文件递交方式可采用现场递交或邮寄送达，采用邮寄送达的，具体要求如下：</w:t>
      </w:r>
    </w:p>
    <w:p>
      <w:pPr>
        <w:tabs>
          <w:tab w:val="left" w:pos="8460"/>
        </w:tabs>
        <w:spacing w:line="360" w:lineRule="auto"/>
        <w:ind w:firstLine="470" w:firstLineChars="196"/>
        <w:rPr>
          <w:rFonts w:ascii="宋体" w:hAnsi="宋体" w:eastAsia="宋体"/>
          <w:color w:val="auto"/>
          <w:sz w:val="24"/>
          <w:highlight w:val="none"/>
        </w:rPr>
      </w:pPr>
      <w:r>
        <w:rPr>
          <w:rFonts w:hint="eastAsia" w:ascii="宋体" w:hAnsi="宋体" w:eastAsia="宋体"/>
          <w:color w:val="auto"/>
          <w:sz w:val="24"/>
          <w:highlight w:val="none"/>
        </w:rPr>
        <w:t>（1）投标文件的送达时间，以招标代理机构签收时间为准。迟于投标截止时间送达的，招标代理机构将予以拒收。</w:t>
      </w:r>
    </w:p>
    <w:p>
      <w:pPr>
        <w:tabs>
          <w:tab w:val="left" w:pos="8460"/>
        </w:tabs>
        <w:spacing w:line="360" w:lineRule="auto"/>
        <w:ind w:firstLine="470" w:firstLineChars="196"/>
        <w:rPr>
          <w:rFonts w:ascii="宋体" w:hAnsi="宋体" w:eastAsia="宋体"/>
          <w:color w:val="auto"/>
          <w:sz w:val="24"/>
          <w:highlight w:val="none"/>
        </w:rPr>
      </w:pPr>
      <w:r>
        <w:rPr>
          <w:rFonts w:hint="eastAsia" w:ascii="宋体" w:hAnsi="宋体" w:eastAsia="宋体"/>
          <w:color w:val="auto"/>
          <w:sz w:val="24"/>
          <w:highlight w:val="none"/>
        </w:rPr>
        <w:t>（2）投标人应充分考虑投标文件寄出至送达所需要的时间，邮寄方式由投标人自主选择，投标人应自行核实邮件到达情况。由于物流等原因导致投标文件迟于投标截止时间送达的，将予以拒收。</w:t>
      </w:r>
    </w:p>
    <w:p>
      <w:pPr>
        <w:tabs>
          <w:tab w:val="left" w:pos="8460"/>
        </w:tabs>
        <w:spacing w:line="360" w:lineRule="auto"/>
        <w:ind w:firstLine="470" w:firstLineChars="196"/>
        <w:rPr>
          <w:rFonts w:ascii="宋体" w:hAnsi="宋体" w:eastAsia="宋体"/>
          <w:color w:val="auto"/>
          <w:sz w:val="24"/>
          <w:highlight w:val="none"/>
        </w:rPr>
      </w:pPr>
      <w:r>
        <w:rPr>
          <w:rFonts w:hint="eastAsia" w:ascii="宋体" w:hAnsi="宋体" w:eastAsia="宋体"/>
          <w:color w:val="auto"/>
          <w:sz w:val="24"/>
          <w:highlight w:val="none"/>
        </w:rPr>
        <w:t>（3）投标人邮寄投标文件时，应按招标文件的要求进行密封和加固，以防密封受到破损，如果发生破损、丢失等情况，由投标人自行负责。在邮寄封页不予写明公司名称，防止投标信息泄露。</w:t>
      </w:r>
    </w:p>
    <w:p>
      <w:pPr>
        <w:tabs>
          <w:tab w:val="left" w:pos="8460"/>
        </w:tabs>
        <w:spacing w:line="360" w:lineRule="auto"/>
        <w:ind w:firstLine="470" w:firstLineChars="196"/>
        <w:rPr>
          <w:rFonts w:ascii="宋体" w:hAnsi="宋体" w:eastAsia="宋体" w:cs="宋体"/>
          <w:bCs/>
          <w:color w:val="auto"/>
          <w:sz w:val="24"/>
          <w:highlight w:val="none"/>
        </w:rPr>
      </w:pPr>
      <w:r>
        <w:rPr>
          <w:rFonts w:hint="eastAsia" w:ascii="宋体" w:hAnsi="宋体" w:eastAsia="宋体"/>
          <w:color w:val="auto"/>
          <w:sz w:val="24"/>
          <w:highlight w:val="none"/>
        </w:rPr>
        <w:t>（4）邮寄地址：</w:t>
      </w:r>
      <w:r>
        <w:rPr>
          <w:rFonts w:hint="eastAsia" w:ascii="宋体" w:hAnsi="宋体" w:eastAsia="宋体" w:cs="宋体"/>
          <w:bCs/>
          <w:color w:val="auto"/>
          <w:sz w:val="24"/>
          <w:highlight w:val="none"/>
        </w:rPr>
        <w:t>内蒙古呼和浩特市赛罕区鄂尔多斯东街12号银联大厦10层</w:t>
      </w:r>
    </w:p>
    <w:p>
      <w:pPr>
        <w:tabs>
          <w:tab w:val="left" w:pos="8460"/>
        </w:tabs>
        <w:spacing w:line="360" w:lineRule="auto"/>
        <w:ind w:firstLine="470" w:firstLineChars="196"/>
        <w:rPr>
          <w:rFonts w:ascii="宋体" w:hAnsi="宋体" w:eastAsia="宋体" w:cs="宋体"/>
          <w:bCs/>
          <w:color w:val="auto"/>
          <w:sz w:val="24"/>
          <w:highlight w:val="none"/>
        </w:rPr>
      </w:pPr>
      <w:r>
        <w:rPr>
          <w:rFonts w:hint="eastAsia" w:ascii="宋体" w:hAnsi="宋体" w:eastAsia="宋体" w:cs="宋体"/>
          <w:bCs/>
          <w:color w:val="auto"/>
          <w:sz w:val="24"/>
          <w:highlight w:val="none"/>
        </w:rPr>
        <w:t>收件人：张晓宇、李驰</w:t>
      </w:r>
    </w:p>
    <w:p>
      <w:pPr>
        <w:tabs>
          <w:tab w:val="left" w:pos="8460"/>
        </w:tabs>
        <w:spacing w:line="360" w:lineRule="auto"/>
        <w:ind w:firstLine="470" w:firstLineChars="196"/>
        <w:rPr>
          <w:rFonts w:ascii="宋体" w:hAnsi="宋体" w:eastAsia="宋体" w:cs="宋体"/>
          <w:bCs/>
          <w:color w:val="auto"/>
          <w:sz w:val="24"/>
          <w:highlight w:val="none"/>
        </w:rPr>
      </w:pPr>
      <w:r>
        <w:rPr>
          <w:rFonts w:hint="eastAsia" w:ascii="宋体" w:hAnsi="宋体" w:eastAsia="宋体" w:cs="宋体"/>
          <w:bCs/>
          <w:color w:val="auto"/>
          <w:sz w:val="24"/>
          <w:highlight w:val="none"/>
        </w:rPr>
        <w:t>联系电话：0471-5223622、15034967696</w:t>
      </w:r>
    </w:p>
    <w:p>
      <w:pPr>
        <w:tabs>
          <w:tab w:val="left" w:pos="8460"/>
        </w:tabs>
        <w:spacing w:line="360" w:lineRule="auto"/>
        <w:ind w:firstLine="470" w:firstLineChars="196"/>
        <w:rPr>
          <w:rFonts w:ascii="宋体" w:hAnsi="宋体" w:eastAsia="宋体" w:cs="宋体"/>
          <w:color w:val="auto"/>
          <w:sz w:val="24"/>
          <w:highlight w:val="none"/>
        </w:rPr>
      </w:pPr>
      <w:r>
        <w:rPr>
          <w:rFonts w:hint="eastAsia" w:ascii="宋体" w:hAnsi="宋体" w:eastAsia="宋体" w:cs="宋体"/>
          <w:color w:val="auto"/>
          <w:sz w:val="24"/>
          <w:highlight w:val="none"/>
        </w:rPr>
        <w:t>4、开标时间</w:t>
      </w:r>
      <w:r>
        <w:rPr>
          <w:rFonts w:hint="eastAsia" w:ascii="宋体" w:hAnsi="宋体" w:eastAsia="宋体" w:cs="宋体"/>
          <w:color w:val="auto"/>
          <w:sz w:val="24"/>
          <w:highlight w:val="none"/>
        </w:rPr>
        <w:t>：2021年</w:t>
      </w:r>
      <w:r>
        <w:rPr>
          <w:rFonts w:hint="eastAsia" w:ascii="宋体" w:hAnsi="宋体" w:eastAsia="宋体" w:cs="宋体"/>
          <w:color w:val="auto"/>
          <w:sz w:val="24"/>
          <w:highlight w:val="none"/>
          <w:lang w:val="en-US" w:eastAsia="zh-CN"/>
        </w:rPr>
        <w:t>11</w:t>
      </w:r>
      <w:r>
        <w:rPr>
          <w:rFonts w:hint="eastAsia" w:ascii="宋体" w:hAnsi="宋体" w:eastAsia="宋体" w:cs="宋体"/>
          <w:color w:val="auto"/>
          <w:sz w:val="24"/>
          <w:highlight w:val="none"/>
        </w:rPr>
        <w:t>月</w:t>
      </w:r>
      <w:r>
        <w:rPr>
          <w:rFonts w:hint="eastAsia" w:ascii="宋体" w:hAnsi="宋体" w:eastAsia="宋体" w:cs="宋体"/>
          <w:color w:val="auto"/>
          <w:sz w:val="24"/>
          <w:highlight w:val="none"/>
          <w:lang w:val="en-US" w:eastAsia="zh-CN"/>
        </w:rPr>
        <w:t>11</w:t>
      </w:r>
      <w:r>
        <w:rPr>
          <w:rFonts w:hint="eastAsia" w:ascii="宋体" w:hAnsi="宋体" w:eastAsia="宋体" w:cs="宋体"/>
          <w:color w:val="auto"/>
          <w:sz w:val="24"/>
          <w:highlight w:val="none"/>
        </w:rPr>
        <w:t>日上午</w:t>
      </w:r>
      <w:r>
        <w:rPr>
          <w:rFonts w:ascii="宋体" w:hAnsi="宋体" w:eastAsia="宋体" w:cs="宋体"/>
          <w:color w:val="auto"/>
          <w:sz w:val="24"/>
          <w:highlight w:val="none"/>
        </w:rPr>
        <w:t>9:00时整</w:t>
      </w:r>
      <w:r>
        <w:rPr>
          <w:rFonts w:ascii="宋体" w:hAnsi="宋体" w:eastAsia="宋体" w:cs="宋体"/>
          <w:color w:val="auto"/>
          <w:sz w:val="24"/>
          <w:highlight w:val="none"/>
        </w:rPr>
        <w:t>（北京时间）。</w:t>
      </w:r>
    </w:p>
    <w:p>
      <w:pPr>
        <w:tabs>
          <w:tab w:val="left" w:pos="8460"/>
        </w:tabs>
        <w:spacing w:line="360" w:lineRule="auto"/>
        <w:ind w:firstLine="470" w:firstLineChars="196"/>
        <w:rPr>
          <w:rFonts w:ascii="宋体" w:hAnsi="宋体" w:eastAsia="宋体" w:cs="宋体"/>
          <w:bCs/>
          <w:color w:val="auto"/>
          <w:sz w:val="24"/>
          <w:highlight w:val="none"/>
        </w:rPr>
      </w:pPr>
      <w:r>
        <w:rPr>
          <w:rFonts w:hint="eastAsia" w:ascii="宋体" w:hAnsi="宋体" w:eastAsia="宋体" w:cs="宋体"/>
          <w:color w:val="auto"/>
          <w:sz w:val="24"/>
          <w:highlight w:val="none"/>
        </w:rPr>
        <w:t>5、开标地点：</w:t>
      </w:r>
      <w:r>
        <w:rPr>
          <w:rFonts w:hint="eastAsia" w:ascii="宋体" w:hAnsi="宋体" w:eastAsia="宋体" w:cs="宋体"/>
          <w:bCs/>
          <w:color w:val="auto"/>
          <w:sz w:val="24"/>
          <w:highlight w:val="none"/>
        </w:rPr>
        <w:t>内蒙古呼和浩特市赛罕区鄂尔多斯东街12号银联大厦10层1号开评标室</w:t>
      </w:r>
    </w:p>
    <w:p>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6、特别说明</w:t>
      </w:r>
    </w:p>
    <w:p>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1）在招标投标活动期间，参会人员需持有绿色“健康码”方可正常参加此次招投标活动，对于来自中高风险重点疫情地区人员、国外人员（包括国外返回人员）、新冠肺炎确诊病例或疑似病例的密切接触者须满足隔离观察期满且解除隔离的要求并出具解除隔离证明方可参加此次招投标活动。具体执行项目所在地实时疫情防控要求。</w:t>
      </w:r>
    </w:p>
    <w:p>
      <w:pPr>
        <w:tabs>
          <w:tab w:val="left" w:pos="8460"/>
        </w:tabs>
        <w:spacing w:line="360" w:lineRule="auto"/>
        <w:ind w:firstLine="480" w:firstLineChars="200"/>
        <w:rPr>
          <w:rFonts w:hint="eastAsia" w:ascii="宋体" w:hAnsi="宋体" w:eastAsia="宋体"/>
          <w:color w:val="auto"/>
          <w:sz w:val="24"/>
          <w:highlight w:val="none"/>
        </w:rPr>
      </w:pPr>
      <w:r>
        <w:rPr>
          <w:rFonts w:hint="eastAsia" w:ascii="宋体" w:hAnsi="宋体" w:eastAsia="宋体"/>
          <w:color w:val="auto"/>
          <w:sz w:val="24"/>
          <w:highlight w:val="none"/>
        </w:rPr>
        <w:t>（2）开标会议期间要求所有参会人员全程佩戴口罩，配合工作人员做好疫情防控工作。</w:t>
      </w:r>
    </w:p>
    <w:p>
      <w:pPr>
        <w:tabs>
          <w:tab w:val="left" w:pos="8460"/>
        </w:tabs>
        <w:spacing w:line="360" w:lineRule="auto"/>
        <w:ind w:firstLine="482" w:firstLineChars="200"/>
        <w:rPr>
          <w:rFonts w:ascii="宋体" w:hAnsi="宋体" w:eastAsia="宋体"/>
          <w:b/>
          <w:bCs/>
          <w:color w:val="auto"/>
          <w:sz w:val="24"/>
          <w:highlight w:val="none"/>
        </w:rPr>
      </w:pPr>
      <w:r>
        <w:rPr>
          <w:rFonts w:hint="eastAsia" w:ascii="宋体" w:hAnsi="宋体" w:eastAsia="宋体"/>
          <w:b/>
          <w:color w:val="auto"/>
          <w:sz w:val="24"/>
          <w:highlight w:val="none"/>
        </w:rPr>
        <w:t>九</w:t>
      </w:r>
      <w:r>
        <w:rPr>
          <w:rFonts w:hint="eastAsia" w:ascii="宋体" w:hAnsi="宋体" w:eastAsia="宋体"/>
          <w:b/>
          <w:bCs/>
          <w:color w:val="auto"/>
          <w:sz w:val="24"/>
          <w:highlight w:val="none"/>
        </w:rPr>
        <w:t>、联系方式</w:t>
      </w:r>
    </w:p>
    <w:p>
      <w:pPr>
        <w:tabs>
          <w:tab w:val="left" w:pos="8460"/>
        </w:tabs>
        <w:spacing w:line="360" w:lineRule="auto"/>
        <w:ind w:firstLine="470" w:firstLineChars="196"/>
        <w:rPr>
          <w:rFonts w:ascii="宋体" w:hAnsi="宋体" w:eastAsia="宋体"/>
          <w:color w:val="auto"/>
          <w:sz w:val="24"/>
          <w:highlight w:val="none"/>
        </w:rPr>
      </w:pPr>
      <w:r>
        <w:rPr>
          <w:rFonts w:hint="eastAsia" w:ascii="宋体" w:hAnsi="宋体" w:eastAsia="宋体"/>
          <w:color w:val="auto"/>
          <w:sz w:val="24"/>
          <w:highlight w:val="none"/>
        </w:rPr>
        <w:t>（一）招标人：内蒙古昆明卷烟有限责任公司</w:t>
      </w:r>
    </w:p>
    <w:p>
      <w:pPr>
        <w:tabs>
          <w:tab w:val="left" w:pos="8460"/>
        </w:tabs>
        <w:spacing w:line="360" w:lineRule="auto"/>
        <w:ind w:firstLine="470" w:firstLineChars="196"/>
        <w:rPr>
          <w:rFonts w:ascii="宋体" w:hAnsi="宋体" w:eastAsia="宋体" w:cs="宋体"/>
          <w:color w:val="auto"/>
          <w:sz w:val="24"/>
          <w:highlight w:val="none"/>
        </w:rPr>
      </w:pPr>
      <w:r>
        <w:rPr>
          <w:rFonts w:hint="eastAsia" w:ascii="宋体" w:hAnsi="宋体" w:eastAsia="宋体"/>
          <w:color w:val="auto"/>
          <w:sz w:val="24"/>
          <w:highlight w:val="none"/>
        </w:rPr>
        <w:t>（二）招标代理机构：</w:t>
      </w:r>
      <w:r>
        <w:rPr>
          <w:rFonts w:hint="eastAsia" w:ascii="宋体" w:hAnsi="宋体" w:eastAsia="宋体" w:cs="宋体"/>
          <w:color w:val="auto"/>
          <w:sz w:val="24"/>
          <w:highlight w:val="none"/>
        </w:rPr>
        <w:t>内蒙古中实工程招标咨询有限责任公司</w:t>
      </w:r>
    </w:p>
    <w:p>
      <w:pPr>
        <w:spacing w:line="360" w:lineRule="auto"/>
        <w:ind w:firstLine="1200" w:firstLineChars="500"/>
        <w:rPr>
          <w:rFonts w:ascii="宋体" w:hAnsi="宋体" w:eastAsia="宋体" w:cs="宋体"/>
          <w:color w:val="auto"/>
          <w:sz w:val="24"/>
          <w:highlight w:val="none"/>
        </w:rPr>
      </w:pPr>
      <w:r>
        <w:rPr>
          <w:rFonts w:hint="eastAsia" w:ascii="宋体" w:hAnsi="宋体" w:eastAsia="宋体" w:cs="宋体"/>
          <w:color w:val="auto"/>
          <w:sz w:val="24"/>
          <w:highlight w:val="none"/>
        </w:rPr>
        <w:t>联系人：张晓宇、李驰</w:t>
      </w:r>
    </w:p>
    <w:p>
      <w:pPr>
        <w:spacing w:line="360" w:lineRule="auto"/>
        <w:ind w:firstLine="1200" w:firstLineChars="500"/>
        <w:rPr>
          <w:rFonts w:ascii="宋体" w:hAnsi="宋体" w:eastAsia="宋体" w:cs="宋体"/>
          <w:color w:val="auto"/>
          <w:sz w:val="24"/>
          <w:highlight w:val="none"/>
        </w:rPr>
      </w:pPr>
      <w:r>
        <w:rPr>
          <w:rFonts w:hint="eastAsia" w:ascii="宋体" w:hAnsi="宋体" w:eastAsia="宋体" w:cs="宋体"/>
          <w:color w:val="auto"/>
          <w:sz w:val="24"/>
          <w:highlight w:val="none"/>
        </w:rPr>
        <w:t>电话：0471-5223622</w:t>
      </w:r>
    </w:p>
    <w:p>
      <w:pPr>
        <w:spacing w:line="360" w:lineRule="auto"/>
        <w:ind w:firstLine="1200" w:firstLineChars="500"/>
        <w:rPr>
          <w:rFonts w:ascii="宋体" w:hAnsi="宋体" w:eastAsia="宋体" w:cs="宋体"/>
          <w:color w:val="auto"/>
          <w:sz w:val="24"/>
          <w:highlight w:val="none"/>
        </w:rPr>
      </w:pPr>
      <w:r>
        <w:rPr>
          <w:rFonts w:hint="eastAsia" w:ascii="宋体" w:hAnsi="宋体" w:eastAsia="宋体" w:cs="宋体"/>
          <w:color w:val="auto"/>
          <w:sz w:val="24"/>
          <w:highlight w:val="none"/>
        </w:rPr>
        <w:t>电子邮箱：zszbsfgs@126.com</w:t>
      </w:r>
    </w:p>
    <w:p>
      <w:pPr>
        <w:spacing w:line="360" w:lineRule="auto"/>
        <w:ind w:firstLine="1200" w:firstLineChars="500"/>
        <w:rPr>
          <w:rFonts w:ascii="宋体" w:hAnsi="宋体" w:eastAsia="宋体" w:cs="宋体"/>
          <w:color w:val="auto"/>
          <w:sz w:val="24"/>
          <w:highlight w:val="none"/>
        </w:rPr>
      </w:pPr>
    </w:p>
    <w:p>
      <w:pPr>
        <w:spacing w:line="360" w:lineRule="auto"/>
        <w:ind w:firstLine="3960" w:firstLineChars="1650"/>
        <w:rPr>
          <w:rFonts w:ascii="宋体" w:hAnsi="宋体" w:eastAsia="宋体" w:cs="宋体"/>
          <w:color w:val="auto"/>
          <w:sz w:val="24"/>
          <w:highlight w:val="none"/>
        </w:rPr>
      </w:pPr>
      <w:r>
        <w:rPr>
          <w:rFonts w:hint="eastAsia" w:ascii="宋体" w:hAnsi="宋体" w:eastAsia="宋体" w:cs="宋体"/>
          <w:color w:val="auto"/>
          <w:sz w:val="24"/>
          <w:highlight w:val="none"/>
        </w:rPr>
        <w:t>招标人：内蒙古昆明卷烟有限责任公司</w:t>
      </w:r>
    </w:p>
    <w:p>
      <w:pPr>
        <w:spacing w:line="360" w:lineRule="auto"/>
        <w:jc w:val="center"/>
        <w:rPr>
          <w:rFonts w:ascii="宋体" w:hAnsi="宋体" w:eastAsia="宋体" w:cs="宋体"/>
          <w:color w:val="auto"/>
          <w:sz w:val="24"/>
          <w:highlight w:val="none"/>
        </w:rPr>
      </w:pPr>
      <w:r>
        <w:rPr>
          <w:rFonts w:hint="eastAsia" w:ascii="宋体" w:hAnsi="宋体" w:eastAsia="宋体" w:cs="宋体"/>
          <w:color w:val="auto"/>
          <w:sz w:val="24"/>
          <w:highlight w:val="none"/>
        </w:rPr>
        <w:t xml:space="preserve">                                 招标代理机构：内蒙古中实工程招标咨询有限责任公司</w:t>
      </w:r>
    </w:p>
    <w:p>
      <w:pPr>
        <w:spacing w:line="360" w:lineRule="auto"/>
        <w:jc w:val="center"/>
        <w:rPr>
          <w:rFonts w:ascii="宋体" w:hAnsi="宋体" w:eastAsia="宋体" w:cs="宋体"/>
          <w:color w:val="auto"/>
          <w:sz w:val="24"/>
          <w:highlight w:val="none"/>
        </w:rPr>
      </w:pPr>
      <w:r>
        <w:rPr>
          <w:rFonts w:hint="eastAsia" w:ascii="宋体" w:hAnsi="宋体" w:eastAsia="宋体" w:cs="宋体"/>
          <w:color w:val="auto"/>
          <w:sz w:val="24"/>
          <w:highlight w:val="none"/>
        </w:rPr>
        <w:t xml:space="preserve">      </w:t>
      </w:r>
      <w:r>
        <w:rPr>
          <w:rFonts w:hint="eastAsia" w:ascii="宋体" w:hAnsi="宋体" w:eastAsia="宋体" w:cs="宋体"/>
          <w:color w:val="auto"/>
          <w:sz w:val="24"/>
          <w:highlight w:val="none"/>
          <w:lang w:val="en-US" w:eastAsia="zh-CN"/>
        </w:rPr>
        <w:t xml:space="preserve"> </w:t>
      </w:r>
      <w:r>
        <w:rPr>
          <w:rFonts w:hint="eastAsia" w:ascii="宋体" w:hAnsi="宋体" w:eastAsia="宋体" w:cs="宋体"/>
          <w:color w:val="auto"/>
          <w:sz w:val="24"/>
          <w:highlight w:val="none"/>
        </w:rPr>
        <w:t xml:space="preserve"> </w:t>
      </w:r>
      <w:r>
        <w:rPr>
          <w:rFonts w:ascii="宋体" w:hAnsi="宋体" w:eastAsia="宋体" w:cs="宋体"/>
          <w:color w:val="auto"/>
          <w:sz w:val="24"/>
          <w:highlight w:val="none"/>
        </w:rPr>
        <w:t>日期：2021年</w:t>
      </w:r>
      <w:r>
        <w:rPr>
          <w:rFonts w:hint="eastAsia" w:ascii="宋体" w:hAnsi="宋体" w:eastAsia="宋体" w:cs="宋体"/>
          <w:color w:val="auto"/>
          <w:sz w:val="24"/>
          <w:highlight w:val="none"/>
          <w:lang w:val="en-US" w:eastAsia="zh-CN"/>
        </w:rPr>
        <w:t>10</w:t>
      </w:r>
      <w:r>
        <w:rPr>
          <w:rFonts w:hint="eastAsia" w:ascii="宋体" w:hAnsi="宋体" w:eastAsia="宋体" w:cs="宋体"/>
          <w:color w:val="auto"/>
          <w:sz w:val="24"/>
          <w:highlight w:val="none"/>
        </w:rPr>
        <w:t>月</w:t>
      </w:r>
      <w:r>
        <w:rPr>
          <w:rFonts w:hint="eastAsia" w:ascii="宋体" w:hAnsi="宋体" w:eastAsia="宋体" w:cs="宋体"/>
          <w:color w:val="auto"/>
          <w:sz w:val="24"/>
          <w:highlight w:val="none"/>
          <w:lang w:val="en-US" w:eastAsia="zh-CN"/>
        </w:rPr>
        <w:t>21</w:t>
      </w:r>
      <w:r>
        <w:rPr>
          <w:rFonts w:hint="eastAsia" w:ascii="宋体" w:hAnsi="宋体" w:eastAsia="宋体" w:cs="宋体"/>
          <w:color w:val="auto"/>
          <w:sz w:val="24"/>
          <w:highlight w:val="none"/>
        </w:rPr>
        <w:t>日</w:t>
      </w:r>
    </w:p>
    <w:p>
      <w:pPr>
        <w:spacing w:before="190" w:beforeLines="50"/>
        <w:jc w:val="left"/>
        <w:rPr>
          <w:rFonts w:ascii="宋体" w:hAnsi="宋体" w:eastAsia="宋体" w:cs="宋体"/>
          <w:color w:val="auto"/>
          <w:sz w:val="24"/>
          <w:szCs w:val="28"/>
          <w:highlight w:val="none"/>
        </w:rPr>
      </w:pPr>
      <w:r>
        <w:rPr>
          <w:rFonts w:ascii="宋体" w:hAnsi="宋体" w:eastAsia="宋体"/>
          <w:color w:val="auto"/>
          <w:szCs w:val="28"/>
          <w:highlight w:val="none"/>
        </w:rPr>
        <w:br w:type="page"/>
      </w:r>
      <w:r>
        <w:rPr>
          <w:rFonts w:hint="eastAsia" w:ascii="宋体" w:hAnsi="宋体" w:eastAsia="宋体" w:cs="宋体"/>
          <w:b/>
          <w:color w:val="auto"/>
          <w:sz w:val="24"/>
          <w:szCs w:val="28"/>
          <w:highlight w:val="none"/>
        </w:rPr>
        <w:t>附件1：</w:t>
      </w:r>
    </w:p>
    <w:p>
      <w:pPr>
        <w:spacing w:line="360" w:lineRule="auto"/>
        <w:jc w:val="center"/>
        <w:rPr>
          <w:rFonts w:ascii="宋体" w:hAnsi="宋体" w:eastAsia="宋体"/>
          <w:b/>
          <w:bCs/>
          <w:color w:val="auto"/>
          <w:sz w:val="32"/>
          <w:szCs w:val="32"/>
          <w:highlight w:val="none"/>
        </w:rPr>
      </w:pPr>
      <w:r>
        <w:rPr>
          <w:rFonts w:hint="eastAsia" w:ascii="宋体" w:hAnsi="宋体" w:eastAsia="宋体"/>
          <w:b/>
          <w:bCs/>
          <w:color w:val="auto"/>
          <w:sz w:val="32"/>
          <w:szCs w:val="32"/>
          <w:highlight w:val="none"/>
        </w:rPr>
        <w:t>法定代表人/负责人授权委托书</w:t>
      </w:r>
    </w:p>
    <w:p>
      <w:pPr>
        <w:spacing w:line="360" w:lineRule="auto"/>
        <w:ind w:firstLine="720" w:firstLineChars="300"/>
        <w:jc w:val="left"/>
        <w:rPr>
          <w:rFonts w:ascii="宋体" w:hAnsi="宋体" w:eastAsia="宋体" w:cs="宋体"/>
          <w:color w:val="auto"/>
          <w:sz w:val="24"/>
          <w:highlight w:val="none"/>
          <w:u w:val="single"/>
        </w:rPr>
      </w:pPr>
      <w:r>
        <w:rPr>
          <w:rFonts w:hint="eastAsia" w:ascii="宋体" w:hAnsi="宋体" w:eastAsia="宋体" w:cs="宋体"/>
          <w:color w:val="auto"/>
          <w:sz w:val="24"/>
          <w:highlight w:val="none"/>
          <w:u w:val="single"/>
        </w:rPr>
        <w:t xml:space="preserve">委托人  （投标单位全称）  </w:t>
      </w:r>
      <w:r>
        <w:rPr>
          <w:rFonts w:hint="eastAsia" w:ascii="宋体" w:hAnsi="宋体" w:eastAsia="宋体" w:cs="宋体"/>
          <w:color w:val="auto"/>
          <w:sz w:val="24"/>
          <w:highlight w:val="none"/>
        </w:rPr>
        <w:t>法定代表人/负责人</w:t>
      </w:r>
      <w:r>
        <w:rPr>
          <w:rFonts w:hint="eastAsia" w:ascii="宋体" w:hAnsi="宋体" w:eastAsia="宋体" w:cs="宋体"/>
          <w:color w:val="auto"/>
          <w:sz w:val="24"/>
          <w:highlight w:val="none"/>
          <w:u w:val="single"/>
        </w:rPr>
        <w:t xml:space="preserve">     （姓名）</w:t>
      </w:r>
      <w:r>
        <w:rPr>
          <w:rFonts w:hint="eastAsia" w:ascii="宋体" w:hAnsi="宋体" w:eastAsia="宋体" w:cs="宋体"/>
          <w:color w:val="auto"/>
          <w:sz w:val="24"/>
          <w:highlight w:val="none"/>
        </w:rPr>
        <w:t>，现授权委托</w:t>
      </w:r>
      <w:r>
        <w:rPr>
          <w:rFonts w:hint="eastAsia" w:ascii="宋体" w:hAnsi="宋体" w:eastAsia="宋体" w:cs="宋体"/>
          <w:color w:val="auto"/>
          <w:sz w:val="24"/>
          <w:highlight w:val="none"/>
          <w:u w:val="single"/>
        </w:rPr>
        <w:t xml:space="preserve">      （投标单位全称）的 （姓名）(职务) （性别）      </w:t>
      </w:r>
      <w:r>
        <w:rPr>
          <w:rFonts w:hint="eastAsia" w:ascii="宋体" w:hAnsi="宋体" w:eastAsia="宋体" w:cs="宋体"/>
          <w:color w:val="auto"/>
          <w:sz w:val="24"/>
          <w:highlight w:val="none"/>
        </w:rPr>
        <w:t>为我单位委托代理人。被授权人在我单位参加的</w:t>
      </w:r>
      <w:r>
        <w:rPr>
          <w:rFonts w:hint="eastAsia" w:ascii="宋体" w:hAnsi="宋体" w:eastAsia="宋体" w:cs="宋体"/>
          <w:color w:val="auto"/>
          <w:sz w:val="24"/>
          <w:highlight w:val="none"/>
          <w:u w:val="single"/>
        </w:rPr>
        <w:t xml:space="preserve">   （项目名称）    </w:t>
      </w:r>
      <w:r>
        <w:rPr>
          <w:rFonts w:hint="eastAsia" w:ascii="宋体" w:hAnsi="宋体" w:eastAsia="宋体" w:cs="宋体"/>
          <w:color w:val="auto"/>
          <w:sz w:val="24"/>
          <w:highlight w:val="none"/>
        </w:rPr>
        <w:t>投标活动过程中有权代表我单位做出相关意思表示。被授权人在投标、开标、评标、合同谈判、合同签署等过程中所签署的一切文件和处理与之有关的一切事务均代表我单位，我单位均予以承认，并承担相应的法律后果。</w:t>
      </w:r>
    </w:p>
    <w:p>
      <w:pPr>
        <w:spacing w:line="500" w:lineRule="exact"/>
        <w:rPr>
          <w:rFonts w:ascii="宋体" w:hAnsi="宋体" w:eastAsia="宋体" w:cs="宋体"/>
          <w:color w:val="auto"/>
          <w:sz w:val="24"/>
          <w:highlight w:val="none"/>
        </w:rPr>
      </w:pPr>
      <w:r>
        <w:rPr>
          <w:rFonts w:hint="eastAsia" w:ascii="宋体" w:hAnsi="宋体" w:eastAsia="宋体" w:cs="宋体"/>
          <w:color w:val="auto"/>
          <w:sz w:val="24"/>
          <w:highlight w:val="none"/>
        </w:rPr>
        <w:t xml:space="preserve">    有效期：</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年</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月</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日起至</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年</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月</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日止。</w:t>
      </w:r>
    </w:p>
    <w:p>
      <w:pPr>
        <w:spacing w:line="500" w:lineRule="exact"/>
        <w:ind w:firstLine="480" w:firstLineChars="200"/>
        <w:rPr>
          <w:rFonts w:ascii="宋体" w:hAnsi="宋体" w:eastAsia="宋体" w:cs="宋体"/>
          <w:color w:val="auto"/>
          <w:sz w:val="24"/>
          <w:highlight w:val="none"/>
        </w:rPr>
      </w:pPr>
      <w:r>
        <w:rPr>
          <w:rFonts w:hint="eastAsia" w:ascii="宋体" w:hAnsi="宋体" w:eastAsia="宋体" w:cs="宋体"/>
          <w:color w:val="auto"/>
          <w:sz w:val="24"/>
          <w:highlight w:val="none"/>
        </w:rPr>
        <w:t>代理人无转委托权，特此授权。</w:t>
      </w:r>
    </w:p>
    <w:p>
      <w:pPr>
        <w:spacing w:line="360" w:lineRule="auto"/>
        <w:ind w:firstLine="360" w:firstLineChars="150"/>
        <w:rPr>
          <w:rFonts w:ascii="宋体" w:hAnsi="宋体" w:eastAsia="宋体" w:cs="宋体"/>
          <w:color w:val="auto"/>
          <w:sz w:val="24"/>
          <w:highlight w:val="none"/>
        </w:rPr>
      </w:pPr>
      <w:r>
        <w:rPr>
          <w:rFonts w:hint="eastAsia" w:ascii="宋体" w:hAnsi="宋体" w:eastAsia="宋体" w:cs="宋体"/>
          <w:color w:val="auto"/>
          <w:sz w:val="24"/>
          <w:highlight w:val="none"/>
        </w:rPr>
        <w:t xml:space="preserve"> 附：</w:t>
      </w:r>
    </w:p>
    <w:p>
      <w:pPr>
        <w:spacing w:line="500" w:lineRule="exact"/>
        <w:ind w:firstLine="480"/>
        <w:rPr>
          <w:rFonts w:ascii="宋体" w:hAnsi="宋体" w:eastAsia="宋体" w:cs="宋体"/>
          <w:color w:val="auto"/>
          <w:sz w:val="24"/>
          <w:highlight w:val="none"/>
        </w:rPr>
      </w:pPr>
      <w:r>
        <w:rPr>
          <w:rFonts w:hint="eastAsia" w:ascii="宋体" w:hAnsi="宋体" w:eastAsia="宋体" w:cs="宋体"/>
          <w:color w:val="auto"/>
          <w:sz w:val="24"/>
          <w:highlight w:val="none"/>
        </w:rPr>
        <w:t>法定代表人/负责人身份证正面、背面复印件</w:t>
      </w:r>
    </w:p>
    <w:p>
      <w:pPr>
        <w:spacing w:line="500" w:lineRule="exact"/>
        <w:ind w:firstLine="480"/>
        <w:rPr>
          <w:rFonts w:ascii="宋体" w:hAnsi="宋体" w:eastAsia="宋体" w:cs="宋体"/>
          <w:color w:val="auto"/>
          <w:sz w:val="24"/>
          <w:highlight w:val="none"/>
        </w:rPr>
      </w:pPr>
    </w:p>
    <w:p>
      <w:pPr>
        <w:spacing w:line="500" w:lineRule="exact"/>
        <w:ind w:firstLine="480"/>
        <w:rPr>
          <w:rFonts w:ascii="宋体" w:hAnsi="宋体" w:eastAsia="宋体" w:cs="宋体"/>
          <w:color w:val="auto"/>
          <w:sz w:val="24"/>
          <w:highlight w:val="none"/>
        </w:rPr>
      </w:pPr>
    </w:p>
    <w:p>
      <w:pPr>
        <w:spacing w:line="500" w:lineRule="exact"/>
        <w:ind w:firstLine="480"/>
        <w:rPr>
          <w:rFonts w:ascii="宋体" w:hAnsi="宋体" w:eastAsia="宋体" w:cs="宋体"/>
          <w:color w:val="auto"/>
          <w:sz w:val="24"/>
          <w:highlight w:val="none"/>
        </w:rPr>
      </w:pPr>
      <w:r>
        <w:rPr>
          <w:rFonts w:hint="eastAsia" w:ascii="宋体" w:hAnsi="宋体" w:eastAsia="宋体" w:cs="宋体"/>
          <w:color w:val="auto"/>
          <w:sz w:val="24"/>
          <w:highlight w:val="none"/>
        </w:rPr>
        <w:t>委托代理人身份证正面、背面复印件</w:t>
      </w:r>
    </w:p>
    <w:p>
      <w:pPr>
        <w:spacing w:line="500" w:lineRule="exact"/>
        <w:ind w:firstLine="480"/>
        <w:rPr>
          <w:rFonts w:ascii="宋体" w:hAnsi="宋体" w:eastAsia="宋体" w:cs="宋体"/>
          <w:color w:val="auto"/>
          <w:sz w:val="24"/>
          <w:highlight w:val="none"/>
        </w:rPr>
      </w:pPr>
    </w:p>
    <w:p>
      <w:pPr>
        <w:spacing w:line="500" w:lineRule="exact"/>
        <w:ind w:firstLine="480"/>
        <w:rPr>
          <w:rFonts w:ascii="宋体" w:hAnsi="宋体" w:eastAsia="宋体" w:cs="宋体"/>
          <w:color w:val="auto"/>
          <w:sz w:val="24"/>
          <w:highlight w:val="none"/>
        </w:rPr>
      </w:pPr>
    </w:p>
    <w:p>
      <w:pPr>
        <w:spacing w:line="500" w:lineRule="exact"/>
        <w:ind w:firstLine="480"/>
        <w:rPr>
          <w:rFonts w:ascii="宋体" w:hAnsi="宋体" w:eastAsia="宋体" w:cs="宋体"/>
          <w:color w:val="auto"/>
          <w:sz w:val="24"/>
          <w:highlight w:val="none"/>
        </w:rPr>
      </w:pP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投标人（单位名称）：</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 xml:space="preserve">  （盖单位公章）</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法定代表人/负责人：</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 xml:space="preserve">（签字或盖章） </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委托代理人：</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（签字）</w:t>
      </w:r>
    </w:p>
    <w:p>
      <w:pPr>
        <w:spacing w:line="360" w:lineRule="auto"/>
        <w:ind w:firstLine="480" w:firstLineChars="200"/>
        <w:rPr>
          <w:rFonts w:hint="eastAsia" w:ascii="宋体" w:hAnsi="宋体" w:eastAsia="宋体" w:cs="宋体"/>
          <w:color w:val="auto"/>
          <w:sz w:val="24"/>
          <w:highlight w:val="none"/>
          <w:u w:val="single"/>
        </w:rPr>
      </w:pPr>
      <w:r>
        <w:rPr>
          <w:rFonts w:hint="eastAsia" w:ascii="宋体" w:hAnsi="宋体" w:eastAsia="宋体" w:cs="宋体"/>
          <w:color w:val="auto"/>
          <w:sz w:val="24"/>
          <w:highlight w:val="none"/>
        </w:rPr>
        <w:t>详细通讯地址：</w:t>
      </w:r>
      <w:r>
        <w:rPr>
          <w:rFonts w:hint="eastAsia" w:ascii="宋体" w:hAnsi="宋体" w:eastAsia="宋体" w:cs="宋体"/>
          <w:color w:val="auto"/>
          <w:sz w:val="24"/>
          <w:highlight w:val="none"/>
          <w:u w:val="single"/>
        </w:rPr>
        <w:t xml:space="preserve">                   </w:t>
      </w:r>
    </w:p>
    <w:p>
      <w:pPr>
        <w:spacing w:line="360" w:lineRule="auto"/>
        <w:ind w:firstLine="480" w:firstLineChars="200"/>
        <w:rPr>
          <w:rFonts w:hint="eastAsia" w:ascii="宋体" w:hAnsi="宋体" w:eastAsia="宋体" w:cs="宋体"/>
          <w:color w:val="auto"/>
          <w:sz w:val="24"/>
          <w:highlight w:val="none"/>
          <w:u w:val="single"/>
        </w:rPr>
      </w:pPr>
      <w:r>
        <w:rPr>
          <w:rFonts w:hint="eastAsia" w:ascii="宋体" w:hAnsi="宋体" w:eastAsia="宋体" w:cs="宋体"/>
          <w:color w:val="auto"/>
          <w:sz w:val="24"/>
          <w:highlight w:val="none"/>
        </w:rPr>
        <w:t>委托代理人电话：</w:t>
      </w:r>
      <w:r>
        <w:rPr>
          <w:rFonts w:hint="eastAsia" w:ascii="宋体" w:hAnsi="宋体" w:eastAsia="宋体" w:cs="宋体"/>
          <w:color w:val="auto"/>
          <w:sz w:val="24"/>
          <w:highlight w:val="none"/>
          <w:u w:val="single"/>
        </w:rPr>
        <w:t xml:space="preserve">                 </w:t>
      </w:r>
    </w:p>
    <w:p>
      <w:pPr>
        <w:spacing w:line="360" w:lineRule="auto"/>
        <w:ind w:firstLine="480" w:firstLineChars="200"/>
        <w:rPr>
          <w:rFonts w:hint="eastAsia" w:ascii="宋体" w:hAnsi="宋体" w:eastAsia="宋体" w:cs="宋体"/>
          <w:color w:val="auto"/>
          <w:sz w:val="24"/>
          <w:highlight w:val="none"/>
          <w:u w:val="single"/>
        </w:rPr>
      </w:pPr>
      <w:r>
        <w:rPr>
          <w:rFonts w:hint="eastAsia" w:ascii="宋体" w:hAnsi="宋体" w:eastAsia="宋体" w:cs="宋体"/>
          <w:color w:val="auto"/>
          <w:sz w:val="24"/>
          <w:highlight w:val="none"/>
        </w:rPr>
        <w:t>电子邮箱：</w:t>
      </w:r>
      <w:r>
        <w:rPr>
          <w:rFonts w:hint="eastAsia" w:ascii="宋体" w:hAnsi="宋体" w:eastAsia="宋体" w:cs="宋体"/>
          <w:color w:val="auto"/>
          <w:sz w:val="24"/>
          <w:highlight w:val="none"/>
          <w:u w:val="single"/>
        </w:rPr>
        <w:t xml:space="preserve">                       </w:t>
      </w:r>
    </w:p>
    <w:p>
      <w:pPr>
        <w:spacing w:line="360" w:lineRule="auto"/>
        <w:ind w:firstLine="480" w:firstLineChars="200"/>
        <w:jc w:val="left"/>
        <w:rPr>
          <w:rFonts w:hint="eastAsia" w:ascii="宋体" w:hAnsi="宋体" w:eastAsia="宋体" w:cs="宋体"/>
          <w:color w:val="auto"/>
          <w:kern w:val="0"/>
          <w:sz w:val="24"/>
          <w:szCs w:val="28"/>
          <w:highlight w:val="none"/>
        </w:rPr>
      </w:pPr>
      <w:r>
        <w:rPr>
          <w:rFonts w:hint="eastAsia" w:ascii="宋体" w:hAnsi="宋体" w:eastAsia="宋体" w:cs="宋体"/>
          <w:color w:val="auto"/>
          <w:sz w:val="24"/>
          <w:highlight w:val="none"/>
        </w:rPr>
        <w:t>日  期：</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年</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月</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日</w:t>
      </w:r>
    </w:p>
    <w:p>
      <w:pPr>
        <w:spacing w:line="560" w:lineRule="exact"/>
        <w:ind w:firstLine="1120" w:firstLineChars="400"/>
        <w:jc w:val="left"/>
        <w:rPr>
          <w:rFonts w:ascii="宋体" w:hAnsi="宋体" w:eastAsia="宋体"/>
          <w:color w:val="auto"/>
          <w:szCs w:val="28"/>
          <w:highlight w:val="none"/>
        </w:rPr>
        <w:sectPr>
          <w:pgSz w:w="11906" w:h="16838"/>
          <w:pgMar w:top="1134" w:right="1134" w:bottom="1134" w:left="1134" w:header="851" w:footer="851" w:gutter="0"/>
          <w:cols w:space="720" w:num="1"/>
          <w:docGrid w:type="lines" w:linePitch="381" w:charSpace="0"/>
        </w:sectPr>
      </w:pPr>
    </w:p>
    <w:p>
      <w:pPr>
        <w:spacing w:line="500" w:lineRule="exact"/>
        <w:jc w:val="center"/>
        <w:rPr>
          <w:rFonts w:hint="eastAsia" w:ascii="宋体" w:hAnsi="宋体" w:eastAsia="宋体"/>
          <w:b/>
          <w:bCs/>
          <w:color w:val="auto"/>
          <w:sz w:val="32"/>
          <w:szCs w:val="32"/>
          <w:highlight w:val="none"/>
        </w:rPr>
      </w:pPr>
    </w:p>
    <w:p>
      <w:pPr>
        <w:spacing w:line="500" w:lineRule="exact"/>
        <w:jc w:val="center"/>
        <w:rPr>
          <w:rFonts w:ascii="宋体" w:hAnsi="宋体" w:eastAsia="宋体"/>
          <w:b/>
          <w:bCs/>
          <w:color w:val="auto"/>
          <w:sz w:val="32"/>
          <w:szCs w:val="32"/>
          <w:highlight w:val="none"/>
        </w:rPr>
      </w:pPr>
      <w:r>
        <w:rPr>
          <w:rFonts w:hint="eastAsia" w:ascii="宋体" w:hAnsi="宋体" w:eastAsia="宋体"/>
          <w:b/>
          <w:bCs/>
          <w:color w:val="auto"/>
          <w:sz w:val="32"/>
          <w:szCs w:val="32"/>
          <w:highlight w:val="none"/>
        </w:rPr>
        <w:t>法定代表人/负责人身份证明</w:t>
      </w:r>
    </w:p>
    <w:p>
      <w:pPr>
        <w:spacing w:line="240" w:lineRule="exact"/>
        <w:jc w:val="center"/>
        <w:rPr>
          <w:rFonts w:ascii="宋体" w:hAnsi="宋体" w:eastAsia="宋体" w:cs="宋体"/>
          <w:color w:val="auto"/>
          <w:sz w:val="24"/>
          <w:highlight w:val="none"/>
        </w:rPr>
      </w:pPr>
    </w:p>
    <w:p>
      <w:pPr>
        <w:spacing w:line="700" w:lineRule="exact"/>
        <w:ind w:firstLine="697"/>
        <w:rPr>
          <w:rFonts w:ascii="宋体" w:hAnsi="宋体" w:eastAsia="宋体" w:cs="宋体"/>
          <w:color w:val="auto"/>
          <w:sz w:val="24"/>
          <w:highlight w:val="none"/>
          <w:u w:val="single"/>
        </w:rPr>
      </w:pPr>
      <w:r>
        <w:rPr>
          <w:rFonts w:hint="eastAsia" w:ascii="宋体" w:hAnsi="宋体" w:eastAsia="宋体" w:cs="宋体"/>
          <w:color w:val="auto"/>
          <w:sz w:val="24"/>
          <w:highlight w:val="none"/>
        </w:rPr>
        <w:t>单位名称：</w:t>
      </w:r>
      <w:r>
        <w:rPr>
          <w:rFonts w:hint="eastAsia" w:ascii="宋体" w:hAnsi="宋体" w:eastAsia="宋体" w:cs="宋体"/>
          <w:color w:val="auto"/>
          <w:sz w:val="24"/>
          <w:highlight w:val="none"/>
          <w:u w:val="single"/>
        </w:rPr>
        <w:t xml:space="preserve">                                   </w:t>
      </w:r>
    </w:p>
    <w:p>
      <w:pPr>
        <w:spacing w:line="700" w:lineRule="exact"/>
        <w:ind w:firstLine="697"/>
        <w:rPr>
          <w:rFonts w:ascii="宋体" w:hAnsi="宋体" w:eastAsia="宋体" w:cs="宋体"/>
          <w:color w:val="auto"/>
          <w:sz w:val="24"/>
          <w:highlight w:val="none"/>
          <w:u w:val="single"/>
        </w:rPr>
      </w:pPr>
      <w:r>
        <w:rPr>
          <w:rFonts w:hint="eastAsia" w:ascii="宋体" w:hAnsi="宋体" w:eastAsia="宋体" w:cs="宋体"/>
          <w:color w:val="auto"/>
          <w:sz w:val="24"/>
          <w:highlight w:val="none"/>
        </w:rPr>
        <w:t>单位性质：</w:t>
      </w:r>
      <w:r>
        <w:rPr>
          <w:rFonts w:hint="eastAsia" w:ascii="宋体" w:hAnsi="宋体" w:eastAsia="宋体" w:cs="宋体"/>
          <w:color w:val="auto"/>
          <w:sz w:val="24"/>
          <w:highlight w:val="none"/>
          <w:u w:val="single"/>
        </w:rPr>
        <w:t xml:space="preserve">                                   </w:t>
      </w:r>
    </w:p>
    <w:p>
      <w:pPr>
        <w:spacing w:line="700" w:lineRule="exact"/>
        <w:ind w:firstLine="697"/>
        <w:rPr>
          <w:rFonts w:ascii="宋体" w:hAnsi="宋体" w:eastAsia="宋体" w:cs="宋体"/>
          <w:color w:val="auto"/>
          <w:sz w:val="24"/>
          <w:highlight w:val="none"/>
          <w:u w:val="single"/>
        </w:rPr>
      </w:pPr>
      <w:r>
        <w:rPr>
          <w:rFonts w:hint="eastAsia" w:ascii="宋体" w:hAnsi="宋体" w:eastAsia="宋体" w:cs="宋体"/>
          <w:color w:val="auto"/>
          <w:sz w:val="24"/>
          <w:highlight w:val="none"/>
        </w:rPr>
        <w:t>地    址：</w:t>
      </w:r>
      <w:r>
        <w:rPr>
          <w:rFonts w:hint="eastAsia" w:ascii="宋体" w:hAnsi="宋体" w:eastAsia="宋体" w:cs="宋体"/>
          <w:color w:val="auto"/>
          <w:sz w:val="24"/>
          <w:highlight w:val="none"/>
          <w:u w:val="single"/>
        </w:rPr>
        <w:t xml:space="preserve">                                  </w:t>
      </w:r>
    </w:p>
    <w:p>
      <w:pPr>
        <w:spacing w:line="700" w:lineRule="exact"/>
        <w:ind w:firstLine="697"/>
        <w:rPr>
          <w:rFonts w:ascii="宋体" w:hAnsi="宋体" w:eastAsia="宋体" w:cs="宋体"/>
          <w:color w:val="auto"/>
          <w:sz w:val="24"/>
          <w:highlight w:val="none"/>
          <w:u w:val="single"/>
        </w:rPr>
      </w:pPr>
      <w:r>
        <w:rPr>
          <w:rFonts w:hint="eastAsia" w:ascii="宋体" w:hAnsi="宋体" w:eastAsia="宋体" w:cs="宋体"/>
          <w:color w:val="auto"/>
          <w:sz w:val="24"/>
          <w:highlight w:val="none"/>
        </w:rPr>
        <w:t>姓    名：</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性    别：</w:t>
      </w:r>
      <w:r>
        <w:rPr>
          <w:rFonts w:hint="eastAsia" w:ascii="宋体" w:hAnsi="宋体" w:eastAsia="宋体" w:cs="宋体"/>
          <w:color w:val="auto"/>
          <w:sz w:val="24"/>
          <w:highlight w:val="none"/>
          <w:u w:val="single"/>
        </w:rPr>
        <w:t xml:space="preserve">            </w:t>
      </w:r>
    </w:p>
    <w:p>
      <w:pPr>
        <w:spacing w:line="700" w:lineRule="exact"/>
        <w:ind w:firstLine="697"/>
        <w:rPr>
          <w:rFonts w:ascii="宋体" w:hAnsi="宋体" w:eastAsia="宋体" w:cs="宋体"/>
          <w:color w:val="auto"/>
          <w:sz w:val="24"/>
          <w:highlight w:val="none"/>
          <w:u w:val="single"/>
        </w:rPr>
      </w:pPr>
      <w:r>
        <w:rPr>
          <w:rFonts w:hint="eastAsia" w:ascii="宋体" w:hAnsi="宋体" w:eastAsia="宋体" w:cs="宋体"/>
          <w:color w:val="auto"/>
          <w:sz w:val="24"/>
          <w:highlight w:val="none"/>
        </w:rPr>
        <w:t>年    龄：</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职    务：</w:t>
      </w:r>
      <w:r>
        <w:rPr>
          <w:rFonts w:hint="eastAsia" w:ascii="宋体" w:hAnsi="宋体" w:eastAsia="宋体" w:cs="宋体"/>
          <w:color w:val="auto"/>
          <w:sz w:val="24"/>
          <w:highlight w:val="none"/>
          <w:u w:val="single"/>
        </w:rPr>
        <w:t xml:space="preserve">            </w:t>
      </w:r>
    </w:p>
    <w:p>
      <w:pPr>
        <w:spacing w:line="700" w:lineRule="exact"/>
        <w:ind w:firstLine="697"/>
        <w:rPr>
          <w:rFonts w:ascii="宋体" w:hAnsi="宋体" w:eastAsia="宋体" w:cs="宋体"/>
          <w:color w:val="auto"/>
          <w:sz w:val="24"/>
          <w:highlight w:val="none"/>
        </w:rPr>
      </w:pPr>
      <w:r>
        <w:rPr>
          <w:rFonts w:hint="eastAsia" w:ascii="宋体" w:hAnsi="宋体" w:eastAsia="宋体" w:cs="宋体"/>
          <w:color w:val="auto"/>
          <w:sz w:val="24"/>
          <w:highlight w:val="none"/>
        </w:rPr>
        <w:t>系</w:t>
      </w:r>
      <w:r>
        <w:rPr>
          <w:rFonts w:hint="eastAsia" w:ascii="宋体" w:hAnsi="宋体" w:eastAsia="宋体" w:cs="宋体"/>
          <w:color w:val="auto"/>
          <w:sz w:val="24"/>
          <w:highlight w:val="none"/>
          <w:u w:val="single"/>
        </w:rPr>
        <w:t xml:space="preserve">          投标人单位名称             </w:t>
      </w:r>
      <w:r>
        <w:rPr>
          <w:rFonts w:hint="eastAsia" w:ascii="宋体" w:hAnsi="宋体" w:eastAsia="宋体" w:cs="宋体"/>
          <w:color w:val="auto"/>
          <w:sz w:val="24"/>
          <w:highlight w:val="none"/>
        </w:rPr>
        <w:t>的法定代表人。</w:t>
      </w:r>
    </w:p>
    <w:p>
      <w:pPr>
        <w:spacing w:line="500" w:lineRule="exact"/>
        <w:rPr>
          <w:rFonts w:ascii="宋体" w:hAnsi="宋体" w:eastAsia="宋体" w:cs="宋体"/>
          <w:color w:val="auto"/>
          <w:sz w:val="24"/>
          <w:highlight w:val="none"/>
        </w:rPr>
      </w:pPr>
    </w:p>
    <w:p>
      <w:pPr>
        <w:spacing w:line="500" w:lineRule="exact"/>
        <w:ind w:firstLine="840" w:firstLineChars="350"/>
        <w:rPr>
          <w:rFonts w:ascii="宋体" w:hAnsi="宋体" w:eastAsia="宋体" w:cs="宋体"/>
          <w:color w:val="auto"/>
          <w:sz w:val="24"/>
          <w:highlight w:val="none"/>
        </w:rPr>
      </w:pPr>
      <w:r>
        <w:rPr>
          <w:rFonts w:hint="eastAsia" w:ascii="宋体" w:hAnsi="宋体" w:eastAsia="宋体" w:cs="宋体"/>
          <w:color w:val="auto"/>
          <w:sz w:val="24"/>
          <w:highlight w:val="none"/>
        </w:rPr>
        <w:t>特此证明。</w:t>
      </w:r>
    </w:p>
    <w:p>
      <w:pPr>
        <w:spacing w:line="500" w:lineRule="exact"/>
        <w:rPr>
          <w:rFonts w:ascii="宋体" w:hAnsi="宋体" w:eastAsia="宋体" w:cs="宋体"/>
          <w:color w:val="auto"/>
          <w:sz w:val="24"/>
          <w:highlight w:val="none"/>
        </w:rPr>
      </w:pPr>
    </w:p>
    <w:tbl>
      <w:tblPr>
        <w:tblStyle w:val="2"/>
        <w:tblpPr w:leftFromText="180" w:rightFromText="180" w:vertAnchor="text" w:horzAnchor="page" w:tblpX="1549" w:tblpY="-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3" w:hRule="atLeast"/>
        </w:trPr>
        <w:tc>
          <w:tcPr>
            <w:tcW w:w="9240" w:type="dxa"/>
            <w:noWrap w:val="0"/>
            <w:vAlign w:val="center"/>
          </w:tcPr>
          <w:p>
            <w:pPr>
              <w:tabs>
                <w:tab w:val="left" w:pos="1347"/>
              </w:tabs>
              <w:spacing w:line="500" w:lineRule="exact"/>
              <w:jc w:val="center"/>
              <w:rPr>
                <w:rFonts w:ascii="宋体" w:hAnsi="宋体" w:eastAsia="宋体" w:cs="宋体"/>
                <w:color w:val="auto"/>
                <w:sz w:val="24"/>
                <w:highlight w:val="none"/>
              </w:rPr>
            </w:pPr>
            <w:r>
              <w:rPr>
                <w:rFonts w:hint="eastAsia" w:ascii="宋体" w:hAnsi="宋体" w:eastAsia="宋体"/>
                <w:color w:val="auto"/>
                <w:sz w:val="24"/>
                <w:highlight w:val="none"/>
              </w:rPr>
              <w:t>法定代表人/负责人身份证正反面复印件</w:t>
            </w:r>
          </w:p>
        </w:tc>
      </w:tr>
    </w:tbl>
    <w:p>
      <w:pPr>
        <w:spacing w:line="500" w:lineRule="exact"/>
        <w:ind w:firstLine="3480" w:firstLineChars="1450"/>
        <w:rPr>
          <w:rFonts w:ascii="宋体" w:hAnsi="宋体" w:eastAsia="宋体" w:cs="宋体"/>
          <w:color w:val="auto"/>
          <w:sz w:val="24"/>
          <w:highlight w:val="none"/>
        </w:rPr>
      </w:pPr>
    </w:p>
    <w:p>
      <w:pPr>
        <w:tabs>
          <w:tab w:val="left" w:pos="8647"/>
        </w:tabs>
        <w:spacing w:line="500" w:lineRule="exact"/>
        <w:ind w:firstLine="2308" w:firstLineChars="962"/>
        <w:rPr>
          <w:rFonts w:ascii="宋体" w:hAnsi="宋体" w:eastAsia="宋体" w:cs="宋体"/>
          <w:color w:val="auto"/>
          <w:sz w:val="24"/>
          <w:highlight w:val="none"/>
          <w:u w:val="single"/>
        </w:rPr>
      </w:pPr>
      <w:r>
        <w:rPr>
          <w:rFonts w:hint="eastAsia" w:ascii="宋体" w:hAnsi="宋体" w:eastAsia="宋体" w:cs="宋体"/>
          <w:color w:val="auto"/>
          <w:sz w:val="24"/>
          <w:highlight w:val="none"/>
        </w:rPr>
        <w:t>投标人：</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（盖单位公章）</w:t>
      </w:r>
    </w:p>
    <w:p>
      <w:pPr>
        <w:spacing w:line="500" w:lineRule="exact"/>
        <w:ind w:firstLine="2308" w:firstLineChars="962"/>
        <w:rPr>
          <w:rFonts w:ascii="宋体" w:hAnsi="宋体" w:eastAsia="宋体" w:cs="宋体"/>
          <w:color w:val="auto"/>
          <w:sz w:val="24"/>
          <w:highlight w:val="none"/>
        </w:rPr>
      </w:pPr>
    </w:p>
    <w:p>
      <w:pPr>
        <w:spacing w:line="960" w:lineRule="exact"/>
        <w:ind w:firstLine="2280" w:firstLineChars="950"/>
        <w:rPr>
          <w:highlight w:val="none"/>
        </w:rPr>
      </w:pPr>
      <w:r>
        <w:rPr>
          <w:rFonts w:hint="eastAsia" w:ascii="宋体" w:hAnsi="宋体" w:eastAsia="宋体" w:cs="宋体"/>
          <w:color w:val="auto"/>
          <w:sz w:val="24"/>
          <w:highlight w:val="none"/>
        </w:rPr>
        <w:t>日  期：</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年</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月</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日</w:t>
      </w:r>
    </w:p>
    <w:bookmarkEnd w:id="3"/>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8F94838"/>
    <w:rsid w:val="0A587453"/>
    <w:rsid w:val="28F94838"/>
    <w:rsid w:val="343A3C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Calibri" w:eastAsia="仿宋_GB2312" w:cs="Times New Roman"/>
      <w:kern w:val="2"/>
      <w:sz w:val="28"/>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2021-10-20T07:07:00Z</dcterms:created>
  <dc:creator>张晓宇</dc:creator>
  <cp:lastModifiedBy>  凤儿</cp:lastModifiedBy>
  <dcterms:modified xsi:type="dcterms:W3CDTF">2021-10-20T07:31:55Z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BAD09CDEF93D44D790F95A83FE53CDD7</vt:lpwstr>
  </property>
</Properties>
</file>