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9A5" w:rsidRDefault="00EF4769">
      <w:pPr>
        <w:pStyle w:val="a5"/>
        <w:spacing w:before="0" w:beforeAutospacing="0" w:afterLines="50" w:after="156" w:afterAutospacing="0" w:line="480" w:lineRule="exact"/>
        <w:jc w:val="center"/>
        <w:outlineLvl w:val="0"/>
        <w:rPr>
          <w:b/>
          <w:bCs/>
          <w:color w:val="auto"/>
          <w:sz w:val="32"/>
          <w:szCs w:val="32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内蒙古昆明卷烟有限责任公司</w:t>
      </w:r>
      <w:r>
        <w:rPr>
          <w:rFonts w:hint="eastAsia"/>
          <w:b/>
          <w:bCs/>
          <w:sz w:val="28"/>
          <w:szCs w:val="28"/>
        </w:rPr>
        <w:t>2022</w:t>
      </w:r>
      <w:r w:rsidR="00C80451">
        <w:rPr>
          <w:rFonts w:hint="eastAsia"/>
          <w:b/>
          <w:bCs/>
          <w:sz w:val="28"/>
          <w:szCs w:val="28"/>
        </w:rPr>
        <w:t>年度购置</w:t>
      </w:r>
      <w:r w:rsidR="006B2A88">
        <w:rPr>
          <w:rFonts w:hint="eastAsia"/>
          <w:b/>
          <w:bCs/>
          <w:sz w:val="28"/>
          <w:szCs w:val="28"/>
        </w:rPr>
        <w:t>自动</w:t>
      </w:r>
      <w:r>
        <w:rPr>
          <w:rFonts w:hint="eastAsia"/>
          <w:b/>
          <w:bCs/>
          <w:sz w:val="28"/>
          <w:szCs w:val="28"/>
        </w:rPr>
        <w:t>小型吸烟机项目</w:t>
      </w:r>
    </w:p>
    <w:p w:rsidR="009429A5" w:rsidRDefault="00EF4769">
      <w:pPr>
        <w:pStyle w:val="a5"/>
        <w:spacing w:before="0" w:beforeAutospacing="0" w:afterLines="50" w:after="156" w:afterAutospacing="0" w:line="480" w:lineRule="exact"/>
        <w:jc w:val="center"/>
        <w:outlineLvl w:val="0"/>
        <w:rPr>
          <w:rFonts w:cs="宋体"/>
          <w:b/>
          <w:bCs/>
          <w:sz w:val="32"/>
          <w:szCs w:val="32"/>
          <w:shd w:val="clear" w:color="auto" w:fill="FFFFFF"/>
        </w:rPr>
      </w:pPr>
      <w:r>
        <w:rPr>
          <w:rFonts w:cs="宋体" w:hint="eastAsia"/>
          <w:b/>
          <w:bCs/>
          <w:sz w:val="32"/>
          <w:szCs w:val="32"/>
          <w:shd w:val="clear" w:color="auto" w:fill="FFFFFF"/>
        </w:rPr>
        <w:t>中标公示</w:t>
      </w:r>
    </w:p>
    <w:p w:rsidR="009429A5" w:rsidRDefault="00EF4769">
      <w:pPr>
        <w:widowControl/>
        <w:spacing w:line="5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内蒙古昆明卷烟有限责任公司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2022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年度购置自动小型吸烟机项目完成了开标、评标工作，根据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采购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文件和评标细则的规定，经全体评委认真评审，并经招标人同意，现将预中标人公示如下：</w:t>
      </w:r>
    </w:p>
    <w:p w:rsidR="009429A5" w:rsidRDefault="00EF4769">
      <w:pPr>
        <w:widowControl/>
        <w:spacing w:line="560" w:lineRule="exact"/>
        <w:ind w:leftChars="228" w:left="1679" w:hangingChars="500" w:hanging="120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项目名称：内蒙古昆明卷烟有限责任公司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2022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年度购置自动小型吸烟机项目</w:t>
      </w:r>
    </w:p>
    <w:p w:rsidR="009429A5" w:rsidRDefault="00EF4769">
      <w:pPr>
        <w:widowControl/>
        <w:spacing w:line="560" w:lineRule="exact"/>
        <w:ind w:leftChars="228" w:left="1679" w:hangingChars="500" w:hanging="120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项目编号：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12150101-0135--01-2022-1098</w:t>
      </w:r>
    </w:p>
    <w:tbl>
      <w:tblPr>
        <w:tblW w:w="5056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4"/>
        <w:gridCol w:w="1381"/>
        <w:gridCol w:w="508"/>
        <w:gridCol w:w="3150"/>
        <w:gridCol w:w="1214"/>
        <w:gridCol w:w="1245"/>
        <w:gridCol w:w="944"/>
      </w:tblGrid>
      <w:tr w:rsidR="009429A5">
        <w:trPr>
          <w:trHeight w:val="714"/>
        </w:trPr>
        <w:tc>
          <w:tcPr>
            <w:tcW w:w="6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预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中标人</w:t>
            </w:r>
          </w:p>
        </w:tc>
        <w:tc>
          <w:tcPr>
            <w:tcW w:w="70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含税预中标价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（元）</w:t>
            </w:r>
          </w:p>
        </w:tc>
        <w:tc>
          <w:tcPr>
            <w:tcW w:w="26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税率（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%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161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交货及安装期限</w:t>
            </w:r>
          </w:p>
        </w:tc>
        <w:tc>
          <w:tcPr>
            <w:tcW w:w="62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交货地点</w:t>
            </w:r>
          </w:p>
        </w:tc>
        <w:tc>
          <w:tcPr>
            <w:tcW w:w="63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质保期</w:t>
            </w:r>
          </w:p>
        </w:tc>
        <w:tc>
          <w:tcPr>
            <w:tcW w:w="48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付款方式</w:t>
            </w:r>
          </w:p>
        </w:tc>
      </w:tr>
      <w:tr w:rsidR="009429A5">
        <w:trPr>
          <w:trHeight w:val="1351"/>
        </w:trPr>
        <w:tc>
          <w:tcPr>
            <w:tcW w:w="68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青岛颐中科技有限公司</w:t>
            </w:r>
          </w:p>
        </w:tc>
        <w:tc>
          <w:tcPr>
            <w:tcW w:w="7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2240000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13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 w:rsidP="00EF4769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自合同签订之日起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 xml:space="preserve"> 30</w:t>
            </w: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日历天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</w:rPr>
              <w:t>内供货，并于采购人初步验收合格之日起7</w:t>
            </w: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日历天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</w:rPr>
              <w:t>内安装调试完毕，经采购人最终验收合格并交付采购人使用</w:t>
            </w:r>
          </w:p>
        </w:tc>
        <w:tc>
          <w:tcPr>
            <w:tcW w:w="6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内蒙古昆明卷烟有限责任公司</w:t>
            </w:r>
          </w:p>
        </w:tc>
        <w:tc>
          <w:tcPr>
            <w:tcW w:w="6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验收合格之日起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年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429A5" w:rsidRDefault="00EF4769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满足招标文件合同条款要求</w:t>
            </w:r>
          </w:p>
        </w:tc>
      </w:tr>
    </w:tbl>
    <w:p w:rsidR="009429A5" w:rsidRDefault="00EF4769">
      <w:pPr>
        <w:widowControl/>
        <w:spacing w:line="5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如对本次中标结果有异议，可于中标公示发布之日起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3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个工作日内（截止到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202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2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年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6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07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日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17:00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时）以书面形式向本项目招标代理机构提出质疑，书面</w:t>
      </w:r>
      <w:proofErr w:type="gramStart"/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质疑函应加盖</w:t>
      </w:r>
      <w:proofErr w:type="gramEnd"/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质疑单位鲜章，并在质疑函中载明联系人及联系方式，逾期或不符合要求的质疑将不予受理。如因特殊原因，书面材料无法送达，可在书面材料寄出的同时将书面材料传真至代理机构。</w:t>
      </w:r>
    </w:p>
    <w:p w:rsidR="009429A5" w:rsidRDefault="00EF4769">
      <w:pPr>
        <w:widowControl/>
        <w:spacing w:line="5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中</w:t>
      </w:r>
      <w:proofErr w:type="gramStart"/>
      <w:r>
        <w:rPr>
          <w:rFonts w:ascii="宋体" w:hAnsi="宋体" w:cs="宋体" w:hint="eastAsia"/>
          <w:kern w:val="0"/>
          <w:sz w:val="24"/>
          <w:shd w:val="clear" w:color="auto" w:fill="FFFFFF"/>
        </w:rPr>
        <w:t>招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国际</w:t>
      </w:r>
      <w:proofErr w:type="gramEnd"/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招标有限公司：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0471-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6953822</w:t>
      </w:r>
    </w:p>
    <w:p w:rsidR="009429A5" w:rsidRDefault="00EF4769">
      <w:pPr>
        <w:widowControl/>
        <w:spacing w:line="5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本公示在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中国招标投标公共服务平台（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http://www.cebpubservice.com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）、内蒙古招标投标公共服务平台（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http://www.nmgztb.com.cn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）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、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内蒙古昆明卷烟有限责任公司（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http://www.imkcc.com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）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上同步发布。</w:t>
      </w:r>
      <w:bookmarkStart w:id="1" w:name="OLE_LINK4"/>
    </w:p>
    <w:p w:rsidR="009429A5" w:rsidRDefault="009429A5">
      <w:pPr>
        <w:pStyle w:val="a0"/>
      </w:pPr>
    </w:p>
    <w:p w:rsidR="009429A5" w:rsidRDefault="009429A5">
      <w:pPr>
        <w:pStyle w:val="a0"/>
        <w:jc w:val="both"/>
      </w:pPr>
    </w:p>
    <w:p w:rsidR="009429A5" w:rsidRDefault="009429A5">
      <w:pPr>
        <w:pStyle w:val="a0"/>
      </w:pPr>
    </w:p>
    <w:p w:rsidR="009429A5" w:rsidRDefault="00EF4769">
      <w:pPr>
        <w:widowControl/>
        <w:spacing w:line="360" w:lineRule="auto"/>
        <w:ind w:firstLineChars="400" w:firstLine="960"/>
        <w:rPr>
          <w:rFonts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内蒙古昆明卷烟有限责任公司</w:t>
      </w:r>
      <w:bookmarkEnd w:id="1"/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               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中</w:t>
      </w:r>
      <w:proofErr w:type="gramStart"/>
      <w:r>
        <w:rPr>
          <w:rFonts w:ascii="宋体" w:hAnsi="宋体" w:cs="宋体" w:hint="eastAsia"/>
          <w:kern w:val="0"/>
          <w:sz w:val="24"/>
          <w:shd w:val="clear" w:color="auto" w:fill="FFFFFF"/>
        </w:rPr>
        <w:t>招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国际</w:t>
      </w:r>
      <w:proofErr w:type="gramEnd"/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招标有限公司</w:t>
      </w:r>
    </w:p>
    <w:p w:rsidR="009429A5" w:rsidRDefault="00EF4769">
      <w:pPr>
        <w:widowControl/>
        <w:spacing w:line="360" w:lineRule="auto"/>
        <w:ind w:firstLineChars="500" w:firstLine="1200"/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二○二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二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年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六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二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日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          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  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    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    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二○二二年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六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二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日</w:t>
      </w:r>
      <w:bookmarkEnd w:id="0"/>
    </w:p>
    <w:sectPr w:rsidR="009429A5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5NDI3Y2M3MGUzM2VmMjFkYWM5ZDhlYzM1MzdkY2YifQ=="/>
  </w:docVars>
  <w:rsids>
    <w:rsidRoot w:val="6C2542DF"/>
    <w:rsid w:val="00381598"/>
    <w:rsid w:val="005E6424"/>
    <w:rsid w:val="006B2A88"/>
    <w:rsid w:val="0083568A"/>
    <w:rsid w:val="009429A5"/>
    <w:rsid w:val="00C80451"/>
    <w:rsid w:val="00CA302C"/>
    <w:rsid w:val="00CB0475"/>
    <w:rsid w:val="00EF4769"/>
    <w:rsid w:val="01E11F49"/>
    <w:rsid w:val="040F04B0"/>
    <w:rsid w:val="04937912"/>
    <w:rsid w:val="061C4D65"/>
    <w:rsid w:val="0C717DAE"/>
    <w:rsid w:val="0EB9131C"/>
    <w:rsid w:val="1232350F"/>
    <w:rsid w:val="167A3607"/>
    <w:rsid w:val="16D51C20"/>
    <w:rsid w:val="16DA0303"/>
    <w:rsid w:val="18FA2411"/>
    <w:rsid w:val="19E00881"/>
    <w:rsid w:val="1A14389D"/>
    <w:rsid w:val="1AE76580"/>
    <w:rsid w:val="20753F88"/>
    <w:rsid w:val="222A47A1"/>
    <w:rsid w:val="2256766C"/>
    <w:rsid w:val="22DF10A8"/>
    <w:rsid w:val="234823ED"/>
    <w:rsid w:val="23C44F42"/>
    <w:rsid w:val="25B104F0"/>
    <w:rsid w:val="29AE5E4B"/>
    <w:rsid w:val="2D1965FD"/>
    <w:rsid w:val="2F7B5EF3"/>
    <w:rsid w:val="313262E1"/>
    <w:rsid w:val="316B7F7E"/>
    <w:rsid w:val="31BE34A1"/>
    <w:rsid w:val="345705E0"/>
    <w:rsid w:val="357B7F04"/>
    <w:rsid w:val="389E2429"/>
    <w:rsid w:val="392C2FFD"/>
    <w:rsid w:val="395571A5"/>
    <w:rsid w:val="397235B7"/>
    <w:rsid w:val="39FA1EAF"/>
    <w:rsid w:val="3B6E0E96"/>
    <w:rsid w:val="3E1A0B88"/>
    <w:rsid w:val="3E4A5D0E"/>
    <w:rsid w:val="402E68D4"/>
    <w:rsid w:val="41D5314A"/>
    <w:rsid w:val="42252F34"/>
    <w:rsid w:val="42F0227D"/>
    <w:rsid w:val="43144E43"/>
    <w:rsid w:val="44C864BB"/>
    <w:rsid w:val="4B6A3B9D"/>
    <w:rsid w:val="4C1A47E0"/>
    <w:rsid w:val="5A6B4DC0"/>
    <w:rsid w:val="5AB8615B"/>
    <w:rsid w:val="5EB331C8"/>
    <w:rsid w:val="5F437159"/>
    <w:rsid w:val="5FE2786E"/>
    <w:rsid w:val="66506745"/>
    <w:rsid w:val="66B03A3C"/>
    <w:rsid w:val="675C3BAC"/>
    <w:rsid w:val="6B2B4AB6"/>
    <w:rsid w:val="6C2542DF"/>
    <w:rsid w:val="6CB51E67"/>
    <w:rsid w:val="6DBE2013"/>
    <w:rsid w:val="6DC63042"/>
    <w:rsid w:val="72806FDF"/>
    <w:rsid w:val="72E501CE"/>
    <w:rsid w:val="73861FA2"/>
    <w:rsid w:val="74E24BCD"/>
    <w:rsid w:val="780E694E"/>
    <w:rsid w:val="78356632"/>
    <w:rsid w:val="7B2C7B9C"/>
    <w:rsid w:val="7B6C7922"/>
    <w:rsid w:val="7C5200BE"/>
    <w:rsid w:val="7CC061DF"/>
    <w:rsid w:val="7FE31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line="440" w:lineRule="exact"/>
      <w:jc w:val="center"/>
    </w:pPr>
    <w:rPr>
      <w:rFonts w:ascii="仿宋_GB2312" w:eastAsia="仿宋_GB2312"/>
      <w:sz w:val="28"/>
    </w:r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18"/>
      <w:szCs w:val="20"/>
    </w:rPr>
  </w:style>
  <w:style w:type="paragraph" w:styleId="2">
    <w:name w:val="Body Text First Indent 2"/>
    <w:basedOn w:val="a4"/>
    <w:qFormat/>
    <w:pPr>
      <w:ind w:firstLine="210"/>
    </w:pPr>
  </w:style>
  <w:style w:type="table" w:styleId="a6">
    <w:name w:val="Table Grid"/>
    <w:basedOn w:val="a2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line="440" w:lineRule="exact"/>
      <w:jc w:val="center"/>
    </w:pPr>
    <w:rPr>
      <w:rFonts w:ascii="仿宋_GB2312" w:eastAsia="仿宋_GB2312"/>
      <w:sz w:val="28"/>
    </w:r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18"/>
      <w:szCs w:val="20"/>
    </w:rPr>
  </w:style>
  <w:style w:type="paragraph" w:styleId="2">
    <w:name w:val="Body Text First Indent 2"/>
    <w:basedOn w:val="a4"/>
    <w:qFormat/>
    <w:pPr>
      <w:ind w:firstLine="210"/>
    </w:pPr>
  </w:style>
  <w:style w:type="table" w:styleId="a6">
    <w:name w:val="Table Grid"/>
    <w:basedOn w:val="a2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112</Words>
  <Characters>644</Characters>
  <Application>Microsoft Office Word</Application>
  <DocSecurity>0</DocSecurity>
  <Lines>5</Lines>
  <Paragraphs>1</Paragraphs>
  <ScaleCrop>false</ScaleCrop>
  <Company>Microsoft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王峰</cp:lastModifiedBy>
  <cp:revision>10</cp:revision>
  <dcterms:created xsi:type="dcterms:W3CDTF">2021-06-01T08:15:00Z</dcterms:created>
  <dcterms:modified xsi:type="dcterms:W3CDTF">2022-06-02T06:44:00Z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77C282D0248549E0B5DD254FDDC0FD03</vt:lpwstr>
  </property>
  <property fmtid="{D5CDD505-2E9C-101B-9397-08002B2CF9AE}" pid="4" name="commondata">
    <vt:lpwstr>eyJoZGlkIjoiMDczZjg1Zjk3ZGU5ZDFmNDVlNDRmNTFmOTRjNDYwNmIifQ==</vt:lpwstr>
  </property>
</Properties>
</file>